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64" w:rsidRDefault="00647564" w:rsidP="00B13562">
      <w:pPr>
        <w:jc w:val="center"/>
      </w:pPr>
      <w:r>
        <w:t>Администрация муниципального образования</w:t>
      </w:r>
    </w:p>
    <w:p w:rsidR="00647564" w:rsidRDefault="00647564" w:rsidP="00B13562">
      <w:pPr>
        <w:jc w:val="center"/>
      </w:pPr>
      <w:r>
        <w:t>КУРГАНИНСКИЙ РАЙОН</w:t>
      </w:r>
    </w:p>
    <w:p w:rsidR="00647564" w:rsidRDefault="00647564"/>
    <w:p w:rsidR="00647564" w:rsidRDefault="00647564"/>
    <w:p w:rsidR="00647564" w:rsidRDefault="00647564" w:rsidP="00B13562">
      <w:pPr>
        <w:jc w:val="center"/>
      </w:pPr>
      <w:r>
        <w:t>ПОСТАНОВЛЕНИЕ</w:t>
      </w:r>
    </w:p>
    <w:p w:rsidR="00647564" w:rsidRDefault="00647564" w:rsidP="00B13562"/>
    <w:p w:rsidR="00647564" w:rsidRDefault="00647564" w:rsidP="00B13562"/>
    <w:p w:rsidR="00647564" w:rsidRDefault="00647564" w:rsidP="00B13562"/>
    <w:p w:rsidR="00647564" w:rsidRDefault="00647564" w:rsidP="00B13562">
      <w:r>
        <w:t>От 07.11.2013</w:t>
      </w:r>
      <w:r>
        <w:tab/>
      </w:r>
      <w:r>
        <w:tab/>
      </w:r>
      <w:r>
        <w:tab/>
      </w:r>
      <w:r>
        <w:tab/>
      </w:r>
      <w:r>
        <w:tab/>
      </w:r>
      <w:r>
        <w:tab/>
      </w:r>
      <w:r>
        <w:tab/>
      </w:r>
      <w:r>
        <w:tab/>
      </w:r>
      <w:r>
        <w:tab/>
        <w:t>№2747</w:t>
      </w:r>
    </w:p>
    <w:p w:rsidR="00647564" w:rsidRDefault="00647564"/>
    <w:p w:rsidR="00647564" w:rsidRDefault="00647564"/>
    <w:p w:rsidR="00647564" w:rsidRDefault="00647564"/>
    <w:p w:rsidR="00647564" w:rsidRPr="002E6568" w:rsidRDefault="00647564" w:rsidP="000904DE">
      <w:pPr>
        <w:jc w:val="center"/>
        <w:rPr>
          <w:b/>
          <w:bCs/>
        </w:rPr>
      </w:pPr>
      <w:r>
        <w:rPr>
          <w:b/>
          <w:bCs/>
        </w:rPr>
        <w:t xml:space="preserve">Об утверждении ведомственной целевой программы </w:t>
      </w:r>
    </w:p>
    <w:p w:rsidR="00647564" w:rsidRPr="002E6568" w:rsidRDefault="00647564" w:rsidP="000904DE">
      <w:pPr>
        <w:jc w:val="center"/>
        <w:rPr>
          <w:b/>
          <w:bCs/>
        </w:rPr>
      </w:pPr>
      <w:r>
        <w:rPr>
          <w:b/>
          <w:bCs/>
        </w:rPr>
        <w:t xml:space="preserve">«Укрепление материально-технической базы объектов </w:t>
      </w:r>
    </w:p>
    <w:p w:rsidR="00647564" w:rsidRDefault="00647564" w:rsidP="000904DE">
      <w:pPr>
        <w:jc w:val="center"/>
        <w:rPr>
          <w:b/>
          <w:bCs/>
        </w:rPr>
      </w:pPr>
      <w:r>
        <w:rPr>
          <w:b/>
          <w:bCs/>
        </w:rPr>
        <w:t>здравоохранения</w:t>
      </w:r>
      <w:r w:rsidRPr="002E6568">
        <w:rPr>
          <w:b/>
          <w:bCs/>
        </w:rPr>
        <w:t xml:space="preserve"> </w:t>
      </w:r>
      <w:r>
        <w:rPr>
          <w:b/>
          <w:bCs/>
        </w:rPr>
        <w:t xml:space="preserve">для совершенствования оказания первичной </w:t>
      </w:r>
    </w:p>
    <w:p w:rsidR="00647564" w:rsidRDefault="00647564" w:rsidP="000904DE">
      <w:pPr>
        <w:jc w:val="center"/>
        <w:rPr>
          <w:b/>
          <w:bCs/>
        </w:rPr>
      </w:pPr>
      <w:r>
        <w:rPr>
          <w:b/>
          <w:bCs/>
        </w:rPr>
        <w:t xml:space="preserve">медико-санитарной помощи на территории муниципального </w:t>
      </w:r>
    </w:p>
    <w:p w:rsidR="00647564" w:rsidRDefault="00647564" w:rsidP="000904DE">
      <w:pPr>
        <w:jc w:val="center"/>
        <w:rPr>
          <w:b/>
          <w:bCs/>
        </w:rPr>
      </w:pPr>
      <w:r>
        <w:rPr>
          <w:b/>
          <w:bCs/>
        </w:rPr>
        <w:t>образования Курганинский район» на 2013 год</w:t>
      </w:r>
    </w:p>
    <w:p w:rsidR="00647564" w:rsidRDefault="00647564" w:rsidP="000904DE">
      <w:pPr>
        <w:rPr>
          <w:b/>
          <w:bCs/>
        </w:rPr>
      </w:pPr>
    </w:p>
    <w:p w:rsidR="00647564" w:rsidRDefault="00647564" w:rsidP="000904DE">
      <w:pPr>
        <w:rPr>
          <w:b/>
          <w:bCs/>
        </w:rPr>
      </w:pPr>
    </w:p>
    <w:p w:rsidR="00647564" w:rsidRDefault="00647564" w:rsidP="000904DE">
      <w:pPr>
        <w:rPr>
          <w:b/>
          <w:bCs/>
        </w:rPr>
      </w:pPr>
    </w:p>
    <w:p w:rsidR="00647564" w:rsidRPr="005B2A68" w:rsidRDefault="00647564" w:rsidP="009A6183">
      <w:pPr>
        <w:ind w:firstLine="708"/>
        <w:jc w:val="both"/>
      </w:pPr>
      <w:r>
        <w:t xml:space="preserve"> В соответствии с Федеральным законом Российской Федерации от                 21 ноября 2011 года № 323-ФЗ «Об основах охраны здоровья граждан в Российской Федерации», приказом Минздрава РФ от 26 августа 1992 года               № 237 «О поэтапном переходе к организации первичной медицинской помощи населению по принципу врача общей практики», решением коллегии Минздрава РФ  от 15 января 2002 года «О ходе выполнения отраслевой программы» «Общая врачебная (семейная) практика», приказом  Минздрава  РФ от 20 ноября 2002 года № 350 «О совершенствовании амбулаторно-поликлинической помощи населению Российской Федерации», а также                      в соответствии с концепцией развития здравоохранения и совершенствования организации медицинской помощи населению Курганинского района»                        </w:t>
      </w:r>
      <w:r w:rsidRPr="005B2A68">
        <w:t>п о с т а н о в л я ю:</w:t>
      </w:r>
    </w:p>
    <w:p w:rsidR="00647564" w:rsidRDefault="00647564" w:rsidP="002E6568">
      <w:pPr>
        <w:pStyle w:val="BodyText"/>
        <w:ind w:firstLine="708"/>
        <w:jc w:val="both"/>
      </w:pPr>
      <w:r>
        <w:t xml:space="preserve"> 1. У</w:t>
      </w:r>
      <w:r w:rsidRPr="00B44EE5">
        <w:t>тверди</w:t>
      </w:r>
      <w:r>
        <w:t xml:space="preserve">ть </w:t>
      </w:r>
      <w:r w:rsidRPr="00B44EE5">
        <w:t>в</w:t>
      </w:r>
      <w:r>
        <w:t xml:space="preserve">едомственную целевую программу </w:t>
      </w:r>
      <w:r w:rsidRPr="00B44EE5">
        <w:t>«</w:t>
      </w:r>
      <w:r>
        <w:t>Укрепление материально-технической базы объектов здравоохранения для совершенствования оказания первичной медико-санитарной помощи на территории муниципального образования Курганинский район» на 2013 год (прилагается).</w:t>
      </w:r>
    </w:p>
    <w:p w:rsidR="00647564" w:rsidRDefault="00647564" w:rsidP="000904DE">
      <w:pPr>
        <w:ind w:left="-180" w:firstLine="888"/>
        <w:jc w:val="both"/>
      </w:pPr>
      <w:r>
        <w:t>2. Признать утратившим силу постановление администрации муниципального образования Курганинский район от 4 сентября 2013 года             № 2179 «Об утверждении ведомственной целевой программы «Укрепление материально-технической базы объектов здравоохранения для совершенствования оказания первичной медико-санитарной помощи на территории муниципального образования Курганинский район» на 2013 год».</w:t>
      </w:r>
    </w:p>
    <w:p w:rsidR="00647564" w:rsidRDefault="00647564" w:rsidP="000904DE">
      <w:pPr>
        <w:ind w:left="-180" w:firstLine="888"/>
        <w:jc w:val="both"/>
      </w:pPr>
      <w:r>
        <w:t xml:space="preserve">3. Опубликовать настоящее постановление в периодическом печатном средстве    массовой     информации     органов      местного      самоуправления </w:t>
      </w:r>
    </w:p>
    <w:p w:rsidR="00647564" w:rsidRDefault="00647564" w:rsidP="001D53E0">
      <w:pPr>
        <w:ind w:left="-180"/>
        <w:jc w:val="both"/>
      </w:pPr>
      <w:r>
        <w:t>Курганинского района «Вестник органов местного самоуправления муниципального образования Курганинский район», разместить на сайте администрации муниципального образования Курганинский район.</w:t>
      </w:r>
    </w:p>
    <w:p w:rsidR="00647564" w:rsidRDefault="00647564" w:rsidP="001D53E0">
      <w:pPr>
        <w:ind w:left="-142" w:firstLine="847"/>
        <w:jc w:val="both"/>
      </w:pPr>
      <w:r>
        <w:t>4. Контроль за выполнением настоящего постановления возложить на заместителя главы муниципального образования Курганинский район                     Н.Ф. Савчатову.</w:t>
      </w:r>
    </w:p>
    <w:p w:rsidR="00647564" w:rsidRDefault="00647564" w:rsidP="000904DE">
      <w:pPr>
        <w:ind w:left="705"/>
        <w:jc w:val="both"/>
      </w:pPr>
      <w:r>
        <w:t>5. Постановление вступает в силу со дня его подписания.</w:t>
      </w:r>
    </w:p>
    <w:p w:rsidR="00647564" w:rsidRDefault="00647564" w:rsidP="000904DE">
      <w:pPr>
        <w:ind w:left="-180" w:firstLine="180"/>
        <w:jc w:val="both"/>
      </w:pPr>
    </w:p>
    <w:p w:rsidR="00647564" w:rsidRDefault="00647564" w:rsidP="000904DE">
      <w:pPr>
        <w:ind w:left="-180" w:firstLine="180"/>
        <w:jc w:val="both"/>
      </w:pPr>
    </w:p>
    <w:p w:rsidR="00647564" w:rsidRDefault="00647564" w:rsidP="000904DE">
      <w:pPr>
        <w:jc w:val="both"/>
      </w:pPr>
    </w:p>
    <w:p w:rsidR="00647564" w:rsidRDefault="00647564" w:rsidP="000904DE">
      <w:pPr>
        <w:tabs>
          <w:tab w:val="left" w:pos="900"/>
        </w:tabs>
        <w:jc w:val="both"/>
      </w:pPr>
      <w:r>
        <w:t xml:space="preserve">Глава муниципального образования </w:t>
      </w:r>
    </w:p>
    <w:p w:rsidR="00647564" w:rsidRDefault="00647564" w:rsidP="000904DE">
      <w:pPr>
        <w:jc w:val="both"/>
      </w:pPr>
      <w:r>
        <w:t>Курганинский район</w:t>
      </w:r>
      <w:r>
        <w:tab/>
      </w:r>
      <w:r>
        <w:tab/>
        <w:t xml:space="preserve">                                                               В.А. Ивченко</w:t>
      </w:r>
    </w:p>
    <w:p w:rsidR="00647564" w:rsidRDefault="00647564" w:rsidP="000904DE">
      <w:pPr>
        <w:jc w:val="both"/>
      </w:pPr>
    </w:p>
    <w:p w:rsidR="00647564" w:rsidRDefault="00647564" w:rsidP="000904DE">
      <w:pPr>
        <w:jc w:val="both"/>
      </w:pPr>
    </w:p>
    <w:p w:rsidR="00647564" w:rsidRDefault="00647564" w:rsidP="000904DE">
      <w:pPr>
        <w:jc w:val="both"/>
      </w:pPr>
    </w:p>
    <w:p w:rsidR="00647564" w:rsidRDefault="00647564" w:rsidP="000904DE">
      <w:pPr>
        <w:jc w:val="both"/>
      </w:pPr>
    </w:p>
    <w:p w:rsidR="00647564" w:rsidRPr="00D557C7" w:rsidRDefault="00647564" w:rsidP="00D557C7">
      <w:pPr>
        <w:widowControl/>
        <w:autoSpaceDE/>
        <w:autoSpaceDN/>
        <w:adjustRightInd/>
        <w:spacing w:before="100" w:beforeAutospacing="1" w:after="240"/>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557C7">
      <w:pPr>
        <w:widowControl/>
        <w:autoSpaceDE/>
        <w:autoSpaceDN/>
        <w:adjustRightInd/>
        <w:jc w:val="both"/>
      </w:pPr>
    </w:p>
    <w:p w:rsidR="00647564" w:rsidRDefault="00647564" w:rsidP="00D951B9">
      <w:pPr>
        <w:jc w:val="center"/>
        <w:rPr>
          <w:b/>
          <w:bCs/>
        </w:rPr>
      </w:pPr>
    </w:p>
    <w:tbl>
      <w:tblPr>
        <w:tblW w:w="0" w:type="auto"/>
        <w:tblInd w:w="-106" w:type="dxa"/>
        <w:tblLayout w:type="fixed"/>
        <w:tblLook w:val="0000"/>
      </w:tblPr>
      <w:tblGrid>
        <w:gridCol w:w="4785"/>
        <w:gridCol w:w="4786"/>
      </w:tblGrid>
      <w:tr w:rsidR="00647564">
        <w:tc>
          <w:tcPr>
            <w:tcW w:w="4785" w:type="dxa"/>
          </w:tcPr>
          <w:p w:rsidR="00647564" w:rsidRDefault="00647564" w:rsidP="003F1A02">
            <w:pPr>
              <w:snapToGrid w:val="0"/>
            </w:pPr>
          </w:p>
        </w:tc>
        <w:tc>
          <w:tcPr>
            <w:tcW w:w="4786" w:type="dxa"/>
          </w:tcPr>
          <w:p w:rsidR="00647564" w:rsidRDefault="00647564" w:rsidP="003F1A02">
            <w:pPr>
              <w:snapToGrid w:val="0"/>
              <w:jc w:val="center"/>
            </w:pPr>
            <w:r>
              <w:t>ПРИЛОЖЕНИЕ</w:t>
            </w:r>
          </w:p>
          <w:p w:rsidR="00647564" w:rsidRDefault="00647564" w:rsidP="003F1A02">
            <w:pPr>
              <w:jc w:val="center"/>
            </w:pPr>
          </w:p>
          <w:p w:rsidR="00647564" w:rsidRDefault="00647564" w:rsidP="003F1A02">
            <w:pPr>
              <w:jc w:val="center"/>
            </w:pPr>
            <w:r>
              <w:t>УТВЕРЖДЕНА</w:t>
            </w:r>
          </w:p>
          <w:p w:rsidR="00647564" w:rsidRDefault="00647564" w:rsidP="003F1A02">
            <w:pPr>
              <w:jc w:val="center"/>
            </w:pPr>
            <w:r>
              <w:t>постановлением администрации</w:t>
            </w:r>
          </w:p>
          <w:p w:rsidR="00647564" w:rsidRDefault="00647564" w:rsidP="003F1A02">
            <w:pPr>
              <w:jc w:val="center"/>
            </w:pPr>
            <w:r>
              <w:t>муниципального образования</w:t>
            </w:r>
          </w:p>
          <w:p w:rsidR="00647564" w:rsidRDefault="00647564" w:rsidP="003F1A02">
            <w:pPr>
              <w:jc w:val="center"/>
            </w:pPr>
            <w:r>
              <w:t>Курганинский район</w:t>
            </w:r>
          </w:p>
          <w:p w:rsidR="00647564" w:rsidRDefault="00647564" w:rsidP="003F1A02">
            <w:pPr>
              <w:jc w:val="center"/>
            </w:pPr>
            <w:r>
              <w:t>От07.11.2013    №2747</w:t>
            </w:r>
          </w:p>
        </w:tc>
      </w:tr>
    </w:tbl>
    <w:p w:rsidR="00647564" w:rsidRDefault="00647564" w:rsidP="00BB7BA3"/>
    <w:p w:rsidR="00647564" w:rsidRDefault="00647564" w:rsidP="00BB7BA3">
      <w:pPr>
        <w:jc w:val="center"/>
      </w:pPr>
    </w:p>
    <w:p w:rsidR="00647564" w:rsidRDefault="00647564" w:rsidP="00BB7BA3">
      <w:pPr>
        <w:jc w:val="center"/>
      </w:pPr>
      <w:r>
        <w:t>ВЕДОМСТВЕННАЯ ЦЕЛЕВАЯ ПРОГРАММА</w:t>
      </w:r>
    </w:p>
    <w:p w:rsidR="00647564" w:rsidRDefault="00647564" w:rsidP="00BB7BA3">
      <w:pPr>
        <w:jc w:val="center"/>
      </w:pPr>
      <w:r>
        <w:t>«Укрепление материально – технической базы объектов здравоохранения для совершенствования оказания первичной медико – санитарной помощи  на территории муниципального образования Курганинский район» на 2013 год</w:t>
      </w:r>
    </w:p>
    <w:p w:rsidR="00647564" w:rsidRDefault="00647564" w:rsidP="00BB7BA3">
      <w:pPr>
        <w:jc w:val="center"/>
      </w:pPr>
    </w:p>
    <w:p w:rsidR="00647564" w:rsidRDefault="00647564" w:rsidP="00BB7BA3">
      <w:pPr>
        <w:jc w:val="center"/>
      </w:pPr>
    </w:p>
    <w:p w:rsidR="00647564" w:rsidRDefault="00647564" w:rsidP="00BB7BA3">
      <w:pPr>
        <w:jc w:val="center"/>
      </w:pPr>
      <w:r>
        <w:t>ПАСПОРТ ВЕДОМСТВЕННОЙ ЦЕЛЕВОЙ ПРОГРАММЫ</w:t>
      </w:r>
    </w:p>
    <w:p w:rsidR="00647564" w:rsidRDefault="00647564" w:rsidP="00BB7BA3">
      <w:pPr>
        <w:jc w:val="center"/>
      </w:pPr>
      <w:r>
        <w:t>«Укрепление материально – технической базы объектов здравоохранения для совершенствования оказания первичной медико – санитарной помощи  на территории муниципального образования Курганинский район» на 2013 год</w:t>
      </w:r>
    </w:p>
    <w:p w:rsidR="00647564" w:rsidRDefault="00647564" w:rsidP="00BB7BA3">
      <w:pPr>
        <w:jc w:val="center"/>
      </w:pPr>
    </w:p>
    <w:tbl>
      <w:tblPr>
        <w:tblW w:w="0" w:type="auto"/>
        <w:tblInd w:w="-106" w:type="dxa"/>
        <w:tblLayout w:type="fixed"/>
        <w:tblLook w:val="0000"/>
      </w:tblPr>
      <w:tblGrid>
        <w:gridCol w:w="3085"/>
        <w:gridCol w:w="6526"/>
      </w:tblGrid>
      <w:tr w:rsidR="00647564">
        <w:tc>
          <w:tcPr>
            <w:tcW w:w="3085" w:type="dxa"/>
            <w:tcBorders>
              <w:top w:val="single" w:sz="4" w:space="0" w:color="000000"/>
              <w:left w:val="single" w:sz="4" w:space="0" w:color="000000"/>
              <w:bottom w:val="single" w:sz="4" w:space="0" w:color="000000"/>
            </w:tcBorders>
          </w:tcPr>
          <w:p w:rsidR="00647564" w:rsidRDefault="00647564" w:rsidP="003F1A02">
            <w:pPr>
              <w:snapToGrid w:val="0"/>
            </w:pPr>
            <w:r>
              <w:t>Наименование Программы</w:t>
            </w:r>
          </w:p>
        </w:tc>
        <w:tc>
          <w:tcPr>
            <w:tcW w:w="6526" w:type="dxa"/>
            <w:tcBorders>
              <w:top w:val="single" w:sz="4" w:space="0" w:color="000000"/>
              <w:left w:val="single" w:sz="4" w:space="0" w:color="000000"/>
              <w:bottom w:val="single" w:sz="4" w:space="0" w:color="000000"/>
              <w:right w:val="single" w:sz="4" w:space="0" w:color="000000"/>
            </w:tcBorders>
          </w:tcPr>
          <w:p w:rsidR="00647564" w:rsidRDefault="00647564" w:rsidP="003F1A02">
            <w:pPr>
              <w:snapToGrid w:val="0"/>
              <w:jc w:val="both"/>
            </w:pPr>
            <w:r>
              <w:t>Ведомственная целевая программа «Укрепление материально – технической базы объектов здравоохранения для совершенствования оказания первичной медико – санитарной помощи  на территории муниципального образования Курганинский район» на 2013 год (далее - Программа)</w:t>
            </w:r>
          </w:p>
        </w:tc>
      </w:tr>
      <w:tr w:rsidR="00647564">
        <w:trPr>
          <w:trHeight w:val="4181"/>
        </w:trPr>
        <w:tc>
          <w:tcPr>
            <w:tcW w:w="3085" w:type="dxa"/>
            <w:tcBorders>
              <w:top w:val="single" w:sz="4" w:space="0" w:color="000000"/>
              <w:left w:val="single" w:sz="4" w:space="0" w:color="000000"/>
              <w:bottom w:val="single" w:sz="4" w:space="0" w:color="000000"/>
            </w:tcBorders>
          </w:tcPr>
          <w:p w:rsidR="00647564" w:rsidRDefault="00647564" w:rsidP="003F1A02">
            <w:pPr>
              <w:snapToGrid w:val="0"/>
            </w:pPr>
            <w:r>
              <w:t>Основание для разработки Программы</w:t>
            </w:r>
          </w:p>
        </w:tc>
        <w:tc>
          <w:tcPr>
            <w:tcW w:w="6526" w:type="dxa"/>
            <w:tcBorders>
              <w:top w:val="single" w:sz="4" w:space="0" w:color="000000"/>
              <w:left w:val="single" w:sz="4" w:space="0" w:color="000000"/>
              <w:bottom w:val="single" w:sz="4" w:space="0" w:color="000000"/>
              <w:right w:val="single" w:sz="4" w:space="0" w:color="000000"/>
            </w:tcBorders>
          </w:tcPr>
          <w:p w:rsidR="00647564" w:rsidRDefault="00647564" w:rsidP="00A97326">
            <w:pPr>
              <w:snapToGrid w:val="0"/>
              <w:jc w:val="both"/>
            </w:pPr>
            <w:r>
              <w:t xml:space="preserve"> Федеральный закон Российской федерации от               21 ноября 2011 года № 323-ФЗ «Об основах охраны здоровья граждан в Российской Федерации», приказ Минздрава РФ от 26 августа1992года № 237                 «О поэтапном переходе к организации первичной медицинской помощи населению по принципу врача общей практики», решение коллегии Минздрава РФ от 15 января 2002года «О ходе выполнения отраслевой программы «Общая врачебная (семейная) практика»,  приказ Минздрава РФ от 20 ноября 2002 года № 350                                      «О совершенствовании амбулаторно-поликлини-ческой помощи населению Российской Федерации»</w:t>
            </w:r>
          </w:p>
          <w:p w:rsidR="00647564" w:rsidRDefault="00647564" w:rsidP="00A97326">
            <w:pPr>
              <w:snapToGrid w:val="0"/>
              <w:jc w:val="both"/>
            </w:pPr>
            <w:r>
              <w:t xml:space="preserve">   </w:t>
            </w:r>
          </w:p>
        </w:tc>
      </w:tr>
      <w:tr w:rsidR="00647564">
        <w:tc>
          <w:tcPr>
            <w:tcW w:w="3085" w:type="dxa"/>
            <w:tcBorders>
              <w:top w:val="single" w:sz="4" w:space="0" w:color="000000"/>
              <w:left w:val="single" w:sz="4" w:space="0" w:color="000000"/>
              <w:bottom w:val="single" w:sz="4" w:space="0" w:color="000000"/>
            </w:tcBorders>
          </w:tcPr>
          <w:p w:rsidR="00647564" w:rsidRDefault="00647564" w:rsidP="003F1A02">
            <w:pPr>
              <w:snapToGrid w:val="0"/>
            </w:pPr>
            <w:r>
              <w:t>Наименование субъекта бюджетного планирования</w:t>
            </w:r>
          </w:p>
        </w:tc>
        <w:tc>
          <w:tcPr>
            <w:tcW w:w="6526"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pPr>
            <w:r>
              <w:t>Администрация муниципального образования Курганинский район</w:t>
            </w:r>
          </w:p>
          <w:p w:rsidR="00647564" w:rsidRDefault="00647564" w:rsidP="003F1A02">
            <w:pPr>
              <w:snapToGrid w:val="0"/>
            </w:pPr>
          </w:p>
          <w:p w:rsidR="00647564" w:rsidRDefault="00647564" w:rsidP="003F1A02">
            <w:pPr>
              <w:snapToGrid w:val="0"/>
            </w:pPr>
          </w:p>
        </w:tc>
      </w:tr>
      <w:tr w:rsidR="00647564">
        <w:tc>
          <w:tcPr>
            <w:tcW w:w="3085" w:type="dxa"/>
            <w:tcBorders>
              <w:top w:val="single" w:sz="4" w:space="0" w:color="000000"/>
              <w:left w:val="single" w:sz="4" w:space="0" w:color="000000"/>
              <w:bottom w:val="single" w:sz="4" w:space="0" w:color="000000"/>
            </w:tcBorders>
          </w:tcPr>
          <w:p w:rsidR="00647564" w:rsidRDefault="00647564" w:rsidP="003F1A02">
            <w:pPr>
              <w:snapToGrid w:val="0"/>
            </w:pPr>
            <w:r>
              <w:t>Цели и задачи Программы</w:t>
            </w:r>
          </w:p>
        </w:tc>
        <w:tc>
          <w:tcPr>
            <w:tcW w:w="6526" w:type="dxa"/>
            <w:tcBorders>
              <w:top w:val="single" w:sz="4" w:space="0" w:color="000000"/>
              <w:left w:val="single" w:sz="4" w:space="0" w:color="000000"/>
              <w:bottom w:val="single" w:sz="4" w:space="0" w:color="000000"/>
              <w:right w:val="single" w:sz="4" w:space="0" w:color="000000"/>
            </w:tcBorders>
            <w:vAlign w:val="center"/>
          </w:tcPr>
          <w:p w:rsidR="00647564" w:rsidRDefault="00647564" w:rsidP="00BB7BA3">
            <w:pPr>
              <w:numPr>
                <w:ilvl w:val="0"/>
                <w:numId w:val="4"/>
              </w:numPr>
              <w:suppressAutoHyphens/>
              <w:autoSpaceDN/>
              <w:adjustRightInd/>
              <w:snapToGrid w:val="0"/>
            </w:pPr>
            <w:r>
              <w:t>Улучшение качества, доступности, целостности и скоординированности медицинской помощи населению.</w:t>
            </w:r>
          </w:p>
          <w:p w:rsidR="00647564" w:rsidRDefault="00647564" w:rsidP="00BB7BA3">
            <w:pPr>
              <w:numPr>
                <w:ilvl w:val="0"/>
                <w:numId w:val="4"/>
              </w:numPr>
              <w:suppressAutoHyphens/>
              <w:autoSpaceDN/>
              <w:adjustRightInd/>
            </w:pPr>
            <w:r>
              <w:t>Повышение эффективности первичной медико-санитарной помощи.</w:t>
            </w:r>
          </w:p>
          <w:p w:rsidR="00647564" w:rsidRDefault="00647564" w:rsidP="00BB7BA3">
            <w:pPr>
              <w:numPr>
                <w:ilvl w:val="0"/>
                <w:numId w:val="4"/>
              </w:numPr>
              <w:suppressAutoHyphens/>
              <w:autoSpaceDN/>
              <w:adjustRightInd/>
            </w:pPr>
            <w:r>
              <w:t>Повышение удовлетворенности населения медико-санитарной помощью.</w:t>
            </w:r>
          </w:p>
          <w:p w:rsidR="00647564" w:rsidRDefault="00647564" w:rsidP="00B5777E">
            <w:pPr>
              <w:numPr>
                <w:ilvl w:val="0"/>
                <w:numId w:val="4"/>
              </w:numPr>
              <w:suppressAutoHyphens/>
              <w:autoSpaceDN/>
              <w:adjustRightInd/>
            </w:pPr>
            <w:r>
              <w:t>Развитие в структуре здравоохранения Курганинского района службы общей врачебной (семейной) практики (ОВП)</w:t>
            </w:r>
          </w:p>
        </w:tc>
      </w:tr>
      <w:tr w:rsidR="00647564">
        <w:tc>
          <w:tcPr>
            <w:tcW w:w="3085" w:type="dxa"/>
            <w:tcBorders>
              <w:top w:val="single" w:sz="4" w:space="0" w:color="000000"/>
              <w:left w:val="single" w:sz="4" w:space="0" w:color="000000"/>
              <w:bottom w:val="single" w:sz="4" w:space="0" w:color="000000"/>
            </w:tcBorders>
          </w:tcPr>
          <w:p w:rsidR="00647564" w:rsidRDefault="00647564" w:rsidP="003F1A02">
            <w:pPr>
              <w:snapToGrid w:val="0"/>
            </w:pPr>
            <w:r>
              <w:t>Сроки реализации Программы</w:t>
            </w:r>
          </w:p>
        </w:tc>
        <w:tc>
          <w:tcPr>
            <w:tcW w:w="6526" w:type="dxa"/>
            <w:tcBorders>
              <w:top w:val="single" w:sz="4" w:space="0" w:color="000000"/>
              <w:left w:val="single" w:sz="4" w:space="0" w:color="000000"/>
              <w:bottom w:val="single" w:sz="4" w:space="0" w:color="000000"/>
              <w:right w:val="single" w:sz="4" w:space="0" w:color="000000"/>
            </w:tcBorders>
          </w:tcPr>
          <w:p w:rsidR="00647564" w:rsidRDefault="00647564" w:rsidP="003F1A02">
            <w:pPr>
              <w:snapToGrid w:val="0"/>
            </w:pPr>
            <w:r>
              <w:t>2013 год</w:t>
            </w:r>
          </w:p>
        </w:tc>
      </w:tr>
      <w:tr w:rsidR="00647564">
        <w:tc>
          <w:tcPr>
            <w:tcW w:w="3085" w:type="dxa"/>
            <w:tcBorders>
              <w:top w:val="single" w:sz="4" w:space="0" w:color="000000"/>
              <w:left w:val="single" w:sz="4" w:space="0" w:color="000000"/>
              <w:bottom w:val="single" w:sz="4" w:space="0" w:color="000000"/>
            </w:tcBorders>
          </w:tcPr>
          <w:p w:rsidR="00647564" w:rsidRDefault="00647564" w:rsidP="003F1A02">
            <w:pPr>
              <w:snapToGrid w:val="0"/>
            </w:pPr>
            <w:r>
              <w:t>Объемы и источники финансирования Программы</w:t>
            </w:r>
          </w:p>
        </w:tc>
        <w:tc>
          <w:tcPr>
            <w:tcW w:w="6526" w:type="dxa"/>
            <w:tcBorders>
              <w:top w:val="single" w:sz="4" w:space="0" w:color="000000"/>
              <w:left w:val="single" w:sz="4" w:space="0" w:color="000000"/>
              <w:bottom w:val="single" w:sz="4" w:space="0" w:color="000000"/>
              <w:right w:val="single" w:sz="4" w:space="0" w:color="000000"/>
            </w:tcBorders>
          </w:tcPr>
          <w:p w:rsidR="00647564" w:rsidRDefault="00647564" w:rsidP="006044ED">
            <w:pPr>
              <w:snapToGrid w:val="0"/>
              <w:jc w:val="both"/>
            </w:pPr>
            <w:r>
              <w:t>Финансирование Программы формируется в рамках принимаемых обязательств. Общие расходы на выполнение программных мероприятий на 2013 год составляет 791,125 тыс. рублей из средств бюджета муниципального образования Курганинский район</w:t>
            </w:r>
          </w:p>
        </w:tc>
      </w:tr>
      <w:tr w:rsidR="00647564">
        <w:tc>
          <w:tcPr>
            <w:tcW w:w="3085" w:type="dxa"/>
            <w:tcBorders>
              <w:top w:val="single" w:sz="4" w:space="0" w:color="000000"/>
              <w:left w:val="single" w:sz="4" w:space="0" w:color="000000"/>
              <w:bottom w:val="single" w:sz="4" w:space="0" w:color="000000"/>
            </w:tcBorders>
          </w:tcPr>
          <w:p w:rsidR="00647564" w:rsidRDefault="00647564" w:rsidP="003F1A02">
            <w:pPr>
              <w:snapToGrid w:val="0"/>
            </w:pPr>
            <w:r>
              <w:t>Индикаторы целей Программы</w:t>
            </w:r>
          </w:p>
        </w:tc>
        <w:tc>
          <w:tcPr>
            <w:tcW w:w="6526" w:type="dxa"/>
            <w:tcBorders>
              <w:top w:val="single" w:sz="4" w:space="0" w:color="000000"/>
              <w:left w:val="single" w:sz="4" w:space="0" w:color="000000"/>
              <w:bottom w:val="single" w:sz="4" w:space="0" w:color="000000"/>
              <w:right w:val="single" w:sz="4" w:space="0" w:color="000000"/>
            </w:tcBorders>
          </w:tcPr>
          <w:p w:rsidR="00647564" w:rsidRDefault="00647564" w:rsidP="00BB7BA3">
            <w:pPr>
              <w:numPr>
                <w:ilvl w:val="0"/>
                <w:numId w:val="3"/>
              </w:numPr>
              <w:suppressAutoHyphens/>
              <w:autoSpaceDN/>
              <w:adjustRightInd/>
            </w:pPr>
            <w:r>
              <w:t>Удовлетворение спроса населения на доступную и своевременную медико-санитарную помощь.</w:t>
            </w:r>
          </w:p>
          <w:p w:rsidR="00647564" w:rsidRDefault="00647564" w:rsidP="00BB7BA3">
            <w:pPr>
              <w:numPr>
                <w:ilvl w:val="0"/>
                <w:numId w:val="3"/>
              </w:numPr>
              <w:suppressAutoHyphens/>
              <w:autoSpaceDN/>
              <w:adjustRightInd/>
            </w:pPr>
            <w:r>
              <w:t>Повышение качества и эффективности первичной медицинской помощи.</w:t>
            </w:r>
          </w:p>
          <w:p w:rsidR="00647564" w:rsidRDefault="00647564" w:rsidP="00BB7BA3">
            <w:pPr>
              <w:numPr>
                <w:ilvl w:val="0"/>
                <w:numId w:val="3"/>
              </w:numPr>
              <w:suppressAutoHyphens/>
              <w:autoSpaceDN/>
              <w:adjustRightInd/>
            </w:pPr>
            <w:r>
              <w:t>Обеспечение ресурсосберегающей направленности амбулаторно-поликлинического звена здравоохранения Курганинского района, более рациональное использование финансовых и кадровых ресурсов посредством сокращения уровня госпитализации, обращаемости на станции скорой медицинской помощи и к узким специалистам.</w:t>
            </w:r>
          </w:p>
          <w:p w:rsidR="00647564" w:rsidRDefault="00647564" w:rsidP="00BB7BA3">
            <w:pPr>
              <w:numPr>
                <w:ilvl w:val="0"/>
                <w:numId w:val="3"/>
              </w:numPr>
              <w:suppressAutoHyphens/>
              <w:autoSpaceDN/>
              <w:adjustRightInd/>
            </w:pPr>
            <w:r>
              <w:t>Улучшение преемственности оказания медицинской помощи.</w:t>
            </w:r>
          </w:p>
          <w:p w:rsidR="00647564" w:rsidRDefault="00647564" w:rsidP="005E50A9">
            <w:pPr>
              <w:numPr>
                <w:ilvl w:val="0"/>
                <w:numId w:val="3"/>
              </w:numPr>
              <w:suppressAutoHyphens/>
              <w:autoSpaceDN/>
              <w:adjustRightInd/>
            </w:pPr>
            <w:r>
              <w:t>Создание предпосылки для улучшения показателей здоровья населения района, включая снижение заболеваемости в связи с временной утратой нетрудоспособности, показателей первичного выхода на инвалидность  у работающих.</w:t>
            </w:r>
          </w:p>
        </w:tc>
      </w:tr>
    </w:tbl>
    <w:p w:rsidR="00647564" w:rsidRDefault="00647564" w:rsidP="00BB7BA3">
      <w:pPr>
        <w:jc w:val="center"/>
      </w:pPr>
    </w:p>
    <w:p w:rsidR="00647564" w:rsidRDefault="00647564" w:rsidP="00BB7BA3">
      <w:pPr>
        <w:jc w:val="center"/>
      </w:pPr>
      <w:r>
        <w:t>Раздел 1. Характеристика, проблемы и цель программы</w:t>
      </w:r>
    </w:p>
    <w:p w:rsidR="00647564" w:rsidRDefault="00647564" w:rsidP="00BB7BA3">
      <w:pPr>
        <w:ind w:firstLine="709"/>
        <w:jc w:val="both"/>
      </w:pPr>
    </w:p>
    <w:p w:rsidR="00647564" w:rsidRDefault="00647564" w:rsidP="00BB7BA3">
      <w:pPr>
        <w:ind w:firstLine="709"/>
        <w:jc w:val="both"/>
      </w:pPr>
      <w:r>
        <w:t xml:space="preserve">Стратегическая важность первичной медико-санитарной помощи делает ее одним из приоритетных направлений реформирования системы здравоохранения. Опыт российских регионов показывает, что реорганизация </w:t>
      </w:r>
    </w:p>
    <w:p w:rsidR="00647564" w:rsidRDefault="00647564" w:rsidP="005E50A9">
      <w:pPr>
        <w:ind w:firstLine="709"/>
        <w:jc w:val="center"/>
      </w:pPr>
    </w:p>
    <w:p w:rsidR="00647564" w:rsidRDefault="00647564" w:rsidP="00BB7BA3">
      <w:pPr>
        <w:ind w:firstLine="709"/>
        <w:jc w:val="both"/>
      </w:pPr>
      <w:r>
        <w:t>системы первичной медико-санитарной помощи по принципу врача общей практики позволяет:</w:t>
      </w:r>
    </w:p>
    <w:p w:rsidR="00647564" w:rsidRDefault="00647564" w:rsidP="00BB7BA3">
      <w:pPr>
        <w:numPr>
          <w:ilvl w:val="0"/>
          <w:numId w:val="2"/>
        </w:numPr>
        <w:suppressAutoHyphens/>
        <w:autoSpaceDN/>
        <w:adjustRightInd/>
        <w:jc w:val="both"/>
      </w:pPr>
      <w:r>
        <w:t>повысить качество и доступность врачебной помощи;</w:t>
      </w:r>
    </w:p>
    <w:p w:rsidR="00647564" w:rsidRDefault="00647564" w:rsidP="00B5777E">
      <w:pPr>
        <w:numPr>
          <w:ilvl w:val="0"/>
          <w:numId w:val="2"/>
        </w:numPr>
        <w:tabs>
          <w:tab w:val="left" w:pos="851"/>
        </w:tabs>
        <w:suppressAutoHyphens/>
        <w:autoSpaceDN/>
        <w:adjustRightInd/>
        <w:ind w:left="0" w:firstLine="568"/>
        <w:jc w:val="both"/>
      </w:pPr>
      <w:r>
        <w:t>усилить профилактическую направленность в деятельности врача, обеспечить более раннее выявление заболеваний и предупреждение осложнений;</w:t>
      </w:r>
    </w:p>
    <w:p w:rsidR="00647564" w:rsidRDefault="00647564" w:rsidP="00BB7BA3">
      <w:pPr>
        <w:numPr>
          <w:ilvl w:val="0"/>
          <w:numId w:val="2"/>
        </w:numPr>
        <w:suppressAutoHyphens/>
        <w:autoSpaceDN/>
        <w:adjustRightInd/>
        <w:jc w:val="both"/>
      </w:pPr>
      <w:r>
        <w:t>повысить удовлетворенность населения медицинским обслуживанием;</w:t>
      </w:r>
    </w:p>
    <w:p w:rsidR="00647564" w:rsidRDefault="00647564" w:rsidP="00BB7BA3">
      <w:pPr>
        <w:numPr>
          <w:ilvl w:val="0"/>
          <w:numId w:val="2"/>
        </w:numPr>
        <w:suppressAutoHyphens/>
        <w:autoSpaceDN/>
        <w:adjustRightInd/>
        <w:jc w:val="both"/>
      </w:pPr>
      <w:r>
        <w:t>улучшить преемственность оказания медицинской помощи;</w:t>
      </w:r>
    </w:p>
    <w:p w:rsidR="00647564" w:rsidRDefault="00647564" w:rsidP="00B5777E">
      <w:pPr>
        <w:numPr>
          <w:ilvl w:val="0"/>
          <w:numId w:val="2"/>
        </w:numPr>
        <w:tabs>
          <w:tab w:val="left" w:pos="851"/>
          <w:tab w:val="left" w:pos="1134"/>
        </w:tabs>
        <w:suppressAutoHyphens/>
        <w:autoSpaceDN/>
        <w:adjustRightInd/>
        <w:ind w:left="0" w:firstLine="568"/>
        <w:jc w:val="both"/>
      </w:pPr>
      <w:r>
        <w:t xml:space="preserve"> повысить эффективность использования имеющихся ресурсов за счет сокращения уровня госпитализации, обращаемости на станции скорой медицинской помощи и к узким специалистам.</w:t>
      </w:r>
    </w:p>
    <w:p w:rsidR="00647564" w:rsidRDefault="00647564" w:rsidP="00BB7BA3">
      <w:pPr>
        <w:ind w:firstLine="709"/>
        <w:jc w:val="both"/>
      </w:pPr>
      <w:r>
        <w:t>Врач общей практики (семейный врач) оказывает комплексную и непрерывную помощь всем пациентам, независимо от пола и возраста. Он заботится о здоровье человека в целом, занимаясь не только лечением болезней, но и профилактикой, сохранением и укреплением здоровья. Хорошо подготовленный врач общей практики  в состоянии самостоятельно лечить наиболее распространенные заболевания и обеспечить оказание помощи 80% пациентов, обращающихся в амбулаторно-поликлиническое учреждение (офис врача общей практики). Офис врача общей практики–это современное здание с необходимым набором оборудования и помещений для оказания первичной медицинской помощи. В офисе врача общей практики предусмотрены следующие помещения: комната пропаганды здорового образа жизни, кабинет доврачебного приема, кабинет врача общей практики, процедурная, перевязочная, дневной стационар, аптечный пункт, физиотерапевтический кабинет.</w:t>
      </w:r>
    </w:p>
    <w:p w:rsidR="00647564" w:rsidRDefault="00647564" w:rsidP="00BB7BA3">
      <w:pPr>
        <w:ind w:firstLine="709"/>
        <w:jc w:val="both"/>
      </w:pPr>
      <w:r>
        <w:t>Строительство офисов врача общей практики на территории Курганинского района  позволит:</w:t>
      </w:r>
    </w:p>
    <w:p w:rsidR="00647564" w:rsidRDefault="00647564" w:rsidP="005E50A9">
      <w:pPr>
        <w:numPr>
          <w:ilvl w:val="0"/>
          <w:numId w:val="3"/>
        </w:numPr>
        <w:tabs>
          <w:tab w:val="clear" w:pos="0"/>
          <w:tab w:val="num" w:pos="360"/>
        </w:tabs>
        <w:suppressAutoHyphens/>
        <w:autoSpaceDN/>
        <w:adjustRightInd/>
        <w:ind w:left="0" w:firstLine="360"/>
        <w:jc w:val="both"/>
      </w:pPr>
      <w:r>
        <w:t>удовлетворить спрос населения района на доступную и своевременную медико-санитарную помощь;</w:t>
      </w:r>
    </w:p>
    <w:p w:rsidR="00647564" w:rsidRDefault="00647564" w:rsidP="005E50A9">
      <w:pPr>
        <w:numPr>
          <w:ilvl w:val="0"/>
          <w:numId w:val="3"/>
        </w:numPr>
        <w:tabs>
          <w:tab w:val="clear" w:pos="0"/>
          <w:tab w:val="num" w:pos="360"/>
        </w:tabs>
        <w:suppressAutoHyphens/>
        <w:autoSpaceDN/>
        <w:adjustRightInd/>
        <w:ind w:left="720"/>
        <w:jc w:val="both"/>
      </w:pPr>
      <w:r>
        <w:t>повысить качество и эффективность первичной медицинской помощи;</w:t>
      </w:r>
    </w:p>
    <w:p w:rsidR="00647564" w:rsidRDefault="00647564" w:rsidP="005E50A9">
      <w:pPr>
        <w:numPr>
          <w:ilvl w:val="0"/>
          <w:numId w:val="3"/>
        </w:numPr>
        <w:tabs>
          <w:tab w:val="clear" w:pos="0"/>
          <w:tab w:val="num" w:pos="360"/>
        </w:tabs>
        <w:suppressAutoHyphens/>
        <w:autoSpaceDN/>
        <w:adjustRightInd/>
        <w:ind w:left="0" w:firstLine="360"/>
        <w:jc w:val="both"/>
      </w:pPr>
      <w:r>
        <w:t>обеспечить ресурсосберегающую направленность амбулаторно-поликлинического звена здравоохранения Курганинского района, более рациональное использование финансовых и кадровых ресурсов посредством сокращения уровня госпитализации, обращаемости на станции скорой медицинской помощи и к узким специалистам;</w:t>
      </w:r>
    </w:p>
    <w:p w:rsidR="00647564" w:rsidRDefault="00647564" w:rsidP="005E50A9">
      <w:pPr>
        <w:numPr>
          <w:ilvl w:val="0"/>
          <w:numId w:val="3"/>
        </w:numPr>
        <w:tabs>
          <w:tab w:val="clear" w:pos="0"/>
          <w:tab w:val="num" w:pos="360"/>
        </w:tabs>
        <w:suppressAutoHyphens/>
        <w:autoSpaceDN/>
        <w:adjustRightInd/>
        <w:ind w:left="720"/>
        <w:jc w:val="both"/>
      </w:pPr>
      <w:r>
        <w:t>улучшить преемственность оказания медицинской помощи;</w:t>
      </w:r>
    </w:p>
    <w:p w:rsidR="00647564" w:rsidRDefault="00647564" w:rsidP="005E50A9">
      <w:pPr>
        <w:numPr>
          <w:ilvl w:val="0"/>
          <w:numId w:val="3"/>
        </w:numPr>
        <w:tabs>
          <w:tab w:val="clear" w:pos="0"/>
          <w:tab w:val="num" w:pos="360"/>
        </w:tabs>
        <w:suppressAutoHyphens/>
        <w:autoSpaceDN/>
        <w:adjustRightInd/>
        <w:ind w:left="0" w:firstLine="360"/>
        <w:jc w:val="both"/>
      </w:pPr>
      <w:r>
        <w:t>создать предпосылки для улучшения показателей здоровья населения района, включая снижение заболеваемости с временной утратой нетрудоспособности, показателей первичного выхода на инвалидность у работающих.</w:t>
      </w:r>
    </w:p>
    <w:p w:rsidR="00647564" w:rsidRDefault="00647564" w:rsidP="00870F80">
      <w:pPr>
        <w:suppressAutoHyphens/>
        <w:autoSpaceDN/>
        <w:adjustRightInd/>
        <w:ind w:left="360"/>
        <w:jc w:val="both"/>
      </w:pPr>
    </w:p>
    <w:p w:rsidR="00647564" w:rsidRDefault="00647564" w:rsidP="005E50A9">
      <w:pPr>
        <w:suppressAutoHyphens/>
        <w:autoSpaceDN/>
        <w:adjustRightInd/>
        <w:ind w:left="360"/>
        <w:jc w:val="both"/>
      </w:pPr>
    </w:p>
    <w:p w:rsidR="00647564" w:rsidRDefault="00647564" w:rsidP="00BB7BA3">
      <w:pPr>
        <w:ind w:firstLine="709"/>
        <w:jc w:val="center"/>
      </w:pPr>
      <w:r>
        <w:t>Раздел 2. Перечень и описание программных мероприятий</w:t>
      </w:r>
    </w:p>
    <w:p w:rsidR="00647564" w:rsidRDefault="00647564" w:rsidP="00BB7BA3">
      <w:pPr>
        <w:ind w:firstLine="709"/>
        <w:jc w:val="center"/>
      </w:pPr>
    </w:p>
    <w:p w:rsidR="00647564" w:rsidRDefault="00647564" w:rsidP="00BB7BA3">
      <w:pPr>
        <w:ind w:firstLine="709"/>
        <w:jc w:val="both"/>
      </w:pPr>
      <w:r>
        <w:t>Финансирование Программы формируется в рамках бюджет принимаемых обязательств.</w:t>
      </w:r>
    </w:p>
    <w:p w:rsidR="00647564" w:rsidRDefault="00647564" w:rsidP="00BB7BA3">
      <w:pPr>
        <w:ind w:firstLine="709"/>
        <w:jc w:val="both"/>
      </w:pPr>
    </w:p>
    <w:p w:rsidR="00647564" w:rsidRDefault="00647564" w:rsidP="00BB7BA3">
      <w:pPr>
        <w:jc w:val="both"/>
      </w:pPr>
      <w:r>
        <w:t>Таблица 1. Перечень и описание программного мероприятия на 2013 год</w:t>
      </w:r>
    </w:p>
    <w:p w:rsidR="00647564" w:rsidRDefault="00647564" w:rsidP="00BB7BA3">
      <w:pPr>
        <w:jc w:val="both"/>
      </w:pPr>
    </w:p>
    <w:tbl>
      <w:tblPr>
        <w:tblW w:w="10051" w:type="dxa"/>
        <w:tblInd w:w="-106"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tblPr>
      <w:tblGrid>
        <w:gridCol w:w="662"/>
        <w:gridCol w:w="2012"/>
        <w:gridCol w:w="2693"/>
        <w:gridCol w:w="1066"/>
        <w:gridCol w:w="1344"/>
        <w:gridCol w:w="2274"/>
      </w:tblGrid>
      <w:tr w:rsidR="00647564">
        <w:tc>
          <w:tcPr>
            <w:tcW w:w="662" w:type="dxa"/>
            <w:tcBorders>
              <w:top w:val="single" w:sz="4" w:space="0" w:color="000000"/>
            </w:tcBorders>
            <w:vAlign w:val="center"/>
          </w:tcPr>
          <w:p w:rsidR="00647564" w:rsidRPr="00B821E5" w:rsidRDefault="00647564" w:rsidP="003F1A02">
            <w:pPr>
              <w:snapToGrid w:val="0"/>
              <w:jc w:val="center"/>
              <w:rPr>
                <w:sz w:val="24"/>
                <w:szCs w:val="24"/>
              </w:rPr>
            </w:pPr>
            <w:r w:rsidRPr="00B821E5">
              <w:rPr>
                <w:sz w:val="24"/>
                <w:szCs w:val="24"/>
              </w:rPr>
              <w:t>№ п/п</w:t>
            </w:r>
          </w:p>
        </w:tc>
        <w:tc>
          <w:tcPr>
            <w:tcW w:w="2012" w:type="dxa"/>
            <w:tcBorders>
              <w:top w:val="single" w:sz="4" w:space="0" w:color="000000"/>
            </w:tcBorders>
            <w:vAlign w:val="center"/>
          </w:tcPr>
          <w:p w:rsidR="00647564" w:rsidRPr="00B821E5" w:rsidRDefault="00647564" w:rsidP="003F1A02">
            <w:pPr>
              <w:snapToGrid w:val="0"/>
              <w:jc w:val="center"/>
              <w:rPr>
                <w:sz w:val="24"/>
                <w:szCs w:val="24"/>
              </w:rPr>
            </w:pPr>
            <w:r w:rsidRPr="00B821E5">
              <w:rPr>
                <w:sz w:val="24"/>
                <w:szCs w:val="24"/>
              </w:rPr>
              <w:t>Наименование мероприятия</w:t>
            </w:r>
          </w:p>
        </w:tc>
        <w:tc>
          <w:tcPr>
            <w:tcW w:w="2693" w:type="dxa"/>
            <w:tcBorders>
              <w:top w:val="single" w:sz="4" w:space="0" w:color="000000"/>
            </w:tcBorders>
            <w:vAlign w:val="center"/>
          </w:tcPr>
          <w:p w:rsidR="00647564" w:rsidRPr="00B821E5" w:rsidRDefault="00647564" w:rsidP="003F1A02">
            <w:pPr>
              <w:snapToGrid w:val="0"/>
              <w:jc w:val="center"/>
              <w:rPr>
                <w:sz w:val="24"/>
                <w:szCs w:val="24"/>
              </w:rPr>
            </w:pPr>
            <w:r w:rsidRPr="00B821E5">
              <w:rPr>
                <w:sz w:val="24"/>
                <w:szCs w:val="24"/>
              </w:rPr>
              <w:t>Описание мероприятия</w:t>
            </w:r>
          </w:p>
        </w:tc>
        <w:tc>
          <w:tcPr>
            <w:tcW w:w="1066" w:type="dxa"/>
            <w:tcBorders>
              <w:top w:val="single" w:sz="4" w:space="0" w:color="000000"/>
            </w:tcBorders>
            <w:vAlign w:val="center"/>
          </w:tcPr>
          <w:p w:rsidR="00647564" w:rsidRPr="00B821E5" w:rsidRDefault="00647564" w:rsidP="003F1A02">
            <w:pPr>
              <w:snapToGrid w:val="0"/>
              <w:jc w:val="center"/>
              <w:rPr>
                <w:sz w:val="24"/>
                <w:szCs w:val="24"/>
              </w:rPr>
            </w:pPr>
            <w:r w:rsidRPr="00B821E5">
              <w:rPr>
                <w:sz w:val="24"/>
                <w:szCs w:val="24"/>
              </w:rPr>
              <w:t>Срок реализации</w:t>
            </w:r>
          </w:p>
        </w:tc>
        <w:tc>
          <w:tcPr>
            <w:tcW w:w="1344" w:type="dxa"/>
            <w:tcBorders>
              <w:top w:val="single" w:sz="4" w:space="0" w:color="000000"/>
            </w:tcBorders>
            <w:vAlign w:val="center"/>
          </w:tcPr>
          <w:p w:rsidR="00647564" w:rsidRPr="00B821E5" w:rsidRDefault="00647564" w:rsidP="003F1A02">
            <w:pPr>
              <w:snapToGrid w:val="0"/>
              <w:jc w:val="center"/>
              <w:rPr>
                <w:sz w:val="24"/>
                <w:szCs w:val="24"/>
              </w:rPr>
            </w:pPr>
            <w:r w:rsidRPr="00B821E5">
              <w:rPr>
                <w:sz w:val="24"/>
                <w:szCs w:val="24"/>
              </w:rPr>
              <w:t>Объем финансирования (бюджет района) тыс. руб.</w:t>
            </w:r>
          </w:p>
        </w:tc>
        <w:tc>
          <w:tcPr>
            <w:tcW w:w="2274" w:type="dxa"/>
            <w:tcBorders>
              <w:top w:val="single" w:sz="4" w:space="0" w:color="000000"/>
            </w:tcBorders>
            <w:vAlign w:val="center"/>
          </w:tcPr>
          <w:p w:rsidR="00647564" w:rsidRPr="00B821E5" w:rsidRDefault="00647564" w:rsidP="003F1A02">
            <w:pPr>
              <w:snapToGrid w:val="0"/>
              <w:jc w:val="center"/>
              <w:rPr>
                <w:sz w:val="24"/>
                <w:szCs w:val="24"/>
              </w:rPr>
            </w:pPr>
            <w:r w:rsidRPr="00B821E5">
              <w:rPr>
                <w:sz w:val="24"/>
                <w:szCs w:val="24"/>
              </w:rPr>
              <w:t>Результат реализации мероприятия</w:t>
            </w:r>
          </w:p>
        </w:tc>
      </w:tr>
      <w:tr w:rsidR="00647564">
        <w:tc>
          <w:tcPr>
            <w:tcW w:w="662" w:type="dxa"/>
            <w:vAlign w:val="center"/>
          </w:tcPr>
          <w:p w:rsidR="00647564" w:rsidRPr="00B821E5" w:rsidRDefault="00647564" w:rsidP="003F1A02">
            <w:pPr>
              <w:snapToGrid w:val="0"/>
              <w:jc w:val="center"/>
              <w:rPr>
                <w:sz w:val="24"/>
                <w:szCs w:val="24"/>
              </w:rPr>
            </w:pPr>
            <w:r>
              <w:rPr>
                <w:sz w:val="24"/>
                <w:szCs w:val="24"/>
              </w:rPr>
              <w:t>1</w:t>
            </w:r>
          </w:p>
        </w:tc>
        <w:tc>
          <w:tcPr>
            <w:tcW w:w="2012" w:type="dxa"/>
            <w:vAlign w:val="center"/>
          </w:tcPr>
          <w:p w:rsidR="00647564" w:rsidRPr="00B821E5" w:rsidRDefault="00647564" w:rsidP="003F1A02">
            <w:pPr>
              <w:snapToGrid w:val="0"/>
              <w:jc w:val="center"/>
              <w:rPr>
                <w:sz w:val="24"/>
                <w:szCs w:val="24"/>
              </w:rPr>
            </w:pPr>
            <w:r>
              <w:rPr>
                <w:sz w:val="24"/>
                <w:szCs w:val="24"/>
              </w:rPr>
              <w:t>2</w:t>
            </w:r>
          </w:p>
        </w:tc>
        <w:tc>
          <w:tcPr>
            <w:tcW w:w="2693" w:type="dxa"/>
            <w:vAlign w:val="center"/>
          </w:tcPr>
          <w:p w:rsidR="00647564" w:rsidRPr="00B821E5" w:rsidRDefault="00647564" w:rsidP="003F1A02">
            <w:pPr>
              <w:snapToGrid w:val="0"/>
              <w:jc w:val="center"/>
              <w:rPr>
                <w:sz w:val="24"/>
                <w:szCs w:val="24"/>
              </w:rPr>
            </w:pPr>
            <w:r>
              <w:rPr>
                <w:sz w:val="24"/>
                <w:szCs w:val="24"/>
              </w:rPr>
              <w:t>3</w:t>
            </w:r>
          </w:p>
        </w:tc>
        <w:tc>
          <w:tcPr>
            <w:tcW w:w="1066" w:type="dxa"/>
            <w:vAlign w:val="center"/>
          </w:tcPr>
          <w:p w:rsidR="00647564" w:rsidRPr="00B821E5" w:rsidRDefault="00647564" w:rsidP="003F1A02">
            <w:pPr>
              <w:snapToGrid w:val="0"/>
              <w:jc w:val="center"/>
              <w:rPr>
                <w:sz w:val="24"/>
                <w:szCs w:val="24"/>
              </w:rPr>
            </w:pPr>
            <w:r>
              <w:rPr>
                <w:sz w:val="24"/>
                <w:szCs w:val="24"/>
              </w:rPr>
              <w:t>4</w:t>
            </w:r>
          </w:p>
        </w:tc>
        <w:tc>
          <w:tcPr>
            <w:tcW w:w="1344" w:type="dxa"/>
            <w:vAlign w:val="center"/>
          </w:tcPr>
          <w:p w:rsidR="00647564" w:rsidRPr="00B821E5" w:rsidRDefault="00647564" w:rsidP="003F1A02">
            <w:pPr>
              <w:snapToGrid w:val="0"/>
              <w:jc w:val="center"/>
              <w:rPr>
                <w:sz w:val="24"/>
                <w:szCs w:val="24"/>
              </w:rPr>
            </w:pPr>
            <w:r>
              <w:rPr>
                <w:sz w:val="24"/>
                <w:szCs w:val="24"/>
              </w:rPr>
              <w:t>5</w:t>
            </w:r>
          </w:p>
        </w:tc>
        <w:tc>
          <w:tcPr>
            <w:tcW w:w="2274" w:type="dxa"/>
            <w:vAlign w:val="center"/>
          </w:tcPr>
          <w:p w:rsidR="00647564" w:rsidRPr="00B821E5" w:rsidRDefault="00647564" w:rsidP="003F1A02">
            <w:pPr>
              <w:snapToGrid w:val="0"/>
              <w:jc w:val="center"/>
              <w:rPr>
                <w:sz w:val="24"/>
                <w:szCs w:val="24"/>
              </w:rPr>
            </w:pPr>
            <w:r>
              <w:rPr>
                <w:sz w:val="24"/>
                <w:szCs w:val="24"/>
              </w:rPr>
              <w:t>6</w:t>
            </w:r>
          </w:p>
        </w:tc>
      </w:tr>
      <w:tr w:rsidR="00647564">
        <w:tc>
          <w:tcPr>
            <w:tcW w:w="662" w:type="dxa"/>
            <w:vAlign w:val="bottom"/>
          </w:tcPr>
          <w:p w:rsidR="00647564" w:rsidRDefault="00647564" w:rsidP="002F70FA">
            <w:pPr>
              <w:pBdr>
                <w:bottom w:val="single" w:sz="4" w:space="1" w:color="auto"/>
              </w:pBdr>
              <w:snapToGrid w:val="0"/>
              <w:jc w:val="both"/>
              <w:rPr>
                <w:sz w:val="24"/>
                <w:szCs w:val="24"/>
              </w:rPr>
            </w:pPr>
            <w:r w:rsidRPr="00B821E5">
              <w:rPr>
                <w:sz w:val="24"/>
                <w:szCs w:val="24"/>
              </w:rPr>
              <w:t>1</w:t>
            </w:r>
          </w:p>
          <w:p w:rsidR="00647564" w:rsidRDefault="00647564" w:rsidP="002F70FA">
            <w:pPr>
              <w:pBdr>
                <w:bottom w:val="single" w:sz="4" w:space="1" w:color="auto"/>
              </w:pBdr>
              <w:snapToGrid w:val="0"/>
              <w:jc w:val="both"/>
              <w:rPr>
                <w:sz w:val="24"/>
                <w:szCs w:val="24"/>
              </w:rPr>
            </w:pPr>
          </w:p>
          <w:p w:rsidR="00647564" w:rsidRDefault="00647564" w:rsidP="002F70FA">
            <w:pPr>
              <w:pBdr>
                <w:bottom w:val="single" w:sz="4" w:space="1" w:color="auto"/>
              </w:pBdr>
              <w:snapToGrid w:val="0"/>
              <w:jc w:val="both"/>
              <w:rPr>
                <w:sz w:val="24"/>
                <w:szCs w:val="24"/>
              </w:rPr>
            </w:pPr>
          </w:p>
          <w:p w:rsidR="00647564" w:rsidRDefault="00647564" w:rsidP="002F70FA">
            <w:pPr>
              <w:pBdr>
                <w:bottom w:val="single" w:sz="4" w:space="1" w:color="auto"/>
              </w:pBdr>
              <w:snapToGrid w:val="0"/>
              <w:jc w:val="both"/>
              <w:rPr>
                <w:sz w:val="24"/>
                <w:szCs w:val="24"/>
              </w:rPr>
            </w:pPr>
          </w:p>
          <w:p w:rsidR="00647564" w:rsidRDefault="00647564" w:rsidP="002F70FA">
            <w:pPr>
              <w:pBdr>
                <w:bottom w:val="single" w:sz="4" w:space="1" w:color="auto"/>
              </w:pBdr>
              <w:snapToGrid w:val="0"/>
              <w:jc w:val="both"/>
              <w:rPr>
                <w:sz w:val="24"/>
                <w:szCs w:val="24"/>
              </w:rPr>
            </w:pPr>
          </w:p>
          <w:p w:rsidR="00647564" w:rsidRPr="00B821E5" w:rsidRDefault="00647564" w:rsidP="002F70FA">
            <w:pPr>
              <w:pBdr>
                <w:bottom w:val="single" w:sz="4" w:space="1" w:color="auto"/>
              </w:pBdr>
              <w:snapToGrid w:val="0"/>
              <w:jc w:val="both"/>
              <w:rPr>
                <w:sz w:val="24"/>
                <w:szCs w:val="24"/>
              </w:rPr>
            </w:pPr>
          </w:p>
          <w:p w:rsidR="00647564" w:rsidRPr="00B821E5" w:rsidRDefault="00647564" w:rsidP="003F1A02">
            <w:pPr>
              <w:snapToGrid w:val="0"/>
              <w:jc w:val="both"/>
              <w:rPr>
                <w:sz w:val="24"/>
                <w:szCs w:val="24"/>
              </w:rPr>
            </w:pPr>
            <w:r>
              <w:rPr>
                <w:sz w:val="24"/>
                <w:szCs w:val="24"/>
              </w:rPr>
              <w:t xml:space="preserve">       </w:t>
            </w:r>
            <w:r w:rsidRPr="00B821E5">
              <w:rPr>
                <w:sz w:val="24"/>
                <w:szCs w:val="24"/>
              </w:rPr>
              <w:t>2</w:t>
            </w:r>
          </w:p>
          <w:p w:rsidR="00647564" w:rsidRPr="00B821E5" w:rsidRDefault="00647564" w:rsidP="003F1A02">
            <w:pPr>
              <w:snapToGrid w:val="0"/>
              <w:jc w:val="both"/>
              <w:rPr>
                <w:sz w:val="24"/>
                <w:szCs w:val="24"/>
              </w:rPr>
            </w:pPr>
          </w:p>
          <w:p w:rsidR="00647564" w:rsidRPr="00B821E5" w:rsidRDefault="00647564" w:rsidP="003F1A02">
            <w:pPr>
              <w:snapToGrid w:val="0"/>
              <w:jc w:val="both"/>
              <w:rPr>
                <w:sz w:val="24"/>
                <w:szCs w:val="24"/>
              </w:rPr>
            </w:pPr>
          </w:p>
          <w:p w:rsidR="00647564" w:rsidRPr="00B821E5" w:rsidRDefault="00647564" w:rsidP="003F1A02">
            <w:pPr>
              <w:snapToGrid w:val="0"/>
              <w:jc w:val="both"/>
              <w:rPr>
                <w:sz w:val="24"/>
                <w:szCs w:val="24"/>
              </w:rPr>
            </w:pPr>
          </w:p>
          <w:p w:rsidR="00647564" w:rsidRPr="00B821E5" w:rsidRDefault="00647564" w:rsidP="003F1A02">
            <w:pPr>
              <w:snapToGrid w:val="0"/>
              <w:jc w:val="both"/>
              <w:rPr>
                <w:sz w:val="24"/>
                <w:szCs w:val="24"/>
              </w:rPr>
            </w:pPr>
          </w:p>
          <w:p w:rsidR="00647564" w:rsidRPr="00B821E5" w:rsidRDefault="00647564" w:rsidP="003F1A02">
            <w:pP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r w:rsidRPr="00B821E5">
              <w:rPr>
                <w:sz w:val="24"/>
                <w:szCs w:val="24"/>
              </w:rPr>
              <w:t>3</w:t>
            </w: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Default="00647564" w:rsidP="00184319">
            <w:pPr>
              <w:pBdr>
                <w:top w:val="single" w:sz="4" w:space="1" w:color="auto"/>
                <w:bottom w:val="single" w:sz="4" w:space="1" w:color="auto"/>
              </w:pBdr>
              <w:snapToGrid w:val="0"/>
              <w:jc w:val="both"/>
              <w:rPr>
                <w:sz w:val="24"/>
                <w:szCs w:val="24"/>
              </w:rPr>
            </w:pPr>
          </w:p>
          <w:p w:rsidR="00647564" w:rsidRPr="00B821E5" w:rsidRDefault="00647564" w:rsidP="004A3C47">
            <w:pPr>
              <w:pBdr>
                <w:top w:val="single" w:sz="4" w:space="1" w:color="auto"/>
                <w:left w:val="single" w:sz="4" w:space="4" w:color="auto"/>
                <w:bottom w:val="single" w:sz="4" w:space="1" w:color="auto"/>
                <w:right w:val="single" w:sz="4" w:space="4" w:color="auto"/>
              </w:pBdr>
              <w:snapToGrid w:val="0"/>
              <w:jc w:val="center"/>
              <w:rPr>
                <w:sz w:val="24"/>
                <w:szCs w:val="24"/>
              </w:rPr>
            </w:pPr>
            <w:r>
              <w:rPr>
                <w:sz w:val="24"/>
                <w:szCs w:val="24"/>
              </w:rPr>
              <w:t>1</w:t>
            </w:r>
          </w:p>
          <w:p w:rsidR="00647564" w:rsidRDefault="00647564" w:rsidP="001F053C">
            <w:pPr>
              <w:pBdr>
                <w:bottom w:val="single" w:sz="4" w:space="1" w:color="auto"/>
              </w:pBdr>
              <w:snapToGrid w:val="0"/>
              <w:jc w:val="both"/>
              <w:rPr>
                <w:sz w:val="24"/>
                <w:szCs w:val="24"/>
              </w:rPr>
            </w:pPr>
            <w:r>
              <w:rPr>
                <w:sz w:val="24"/>
                <w:szCs w:val="24"/>
              </w:rPr>
              <w:t>4</w:t>
            </w: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3F1A02">
            <w:pPr>
              <w:snapToGrid w:val="0"/>
              <w:jc w:val="both"/>
              <w:rPr>
                <w:sz w:val="24"/>
                <w:szCs w:val="24"/>
              </w:rPr>
            </w:pPr>
            <w:r>
              <w:rPr>
                <w:sz w:val="24"/>
                <w:szCs w:val="24"/>
              </w:rPr>
              <w:t>5</w:t>
            </w: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1F053C">
            <w:pPr>
              <w:pBdr>
                <w:top w:val="single" w:sz="4" w:space="1" w:color="auto"/>
              </w:pBdr>
              <w:snapToGrid w:val="0"/>
              <w:jc w:val="both"/>
              <w:rPr>
                <w:sz w:val="24"/>
                <w:szCs w:val="24"/>
              </w:rPr>
            </w:pPr>
            <w:r>
              <w:rPr>
                <w:sz w:val="24"/>
                <w:szCs w:val="24"/>
              </w:rPr>
              <w:t>6</w:t>
            </w: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lang w:val="en-US"/>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Pr="00945C3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Pr="00945C34" w:rsidRDefault="00647564" w:rsidP="003F1A02">
            <w:pPr>
              <w:snapToGrid w:val="0"/>
              <w:jc w:val="both"/>
              <w:rPr>
                <w:sz w:val="24"/>
                <w:szCs w:val="24"/>
              </w:rPr>
            </w:pPr>
          </w:p>
          <w:p w:rsidR="00647564" w:rsidRDefault="00647564" w:rsidP="001F053C">
            <w:pPr>
              <w:pBdr>
                <w:top w:val="single" w:sz="4" w:space="1" w:color="auto"/>
              </w:pBdr>
              <w:snapToGrid w:val="0"/>
              <w:jc w:val="both"/>
              <w:rPr>
                <w:sz w:val="24"/>
                <w:szCs w:val="24"/>
              </w:rPr>
            </w:pPr>
            <w:r>
              <w:rPr>
                <w:sz w:val="24"/>
                <w:szCs w:val="24"/>
              </w:rPr>
              <w:t>7</w:t>
            </w:r>
          </w:p>
          <w:p w:rsidR="00647564" w:rsidRDefault="00647564" w:rsidP="001F053C">
            <w:pPr>
              <w:pBdr>
                <w:top w:val="single" w:sz="4" w:space="1" w:color="auto"/>
              </w:pBd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Default="00647564" w:rsidP="003F1A02">
            <w:pPr>
              <w:snapToGrid w:val="0"/>
              <w:jc w:val="both"/>
              <w:rPr>
                <w:sz w:val="24"/>
                <w:szCs w:val="24"/>
              </w:rPr>
            </w:pPr>
          </w:p>
          <w:p w:rsidR="00647564" w:rsidRPr="00B821E5" w:rsidRDefault="00647564" w:rsidP="003F1A02">
            <w:pPr>
              <w:snapToGrid w:val="0"/>
              <w:jc w:val="both"/>
              <w:rPr>
                <w:sz w:val="24"/>
                <w:szCs w:val="24"/>
              </w:rPr>
            </w:pPr>
          </w:p>
        </w:tc>
        <w:tc>
          <w:tcPr>
            <w:tcW w:w="2012" w:type="dxa"/>
          </w:tcPr>
          <w:p w:rsidR="00647564" w:rsidRPr="00B821E5" w:rsidRDefault="00647564" w:rsidP="00870F80">
            <w:pPr>
              <w:pBdr>
                <w:bottom w:val="single" w:sz="4" w:space="1" w:color="auto"/>
              </w:pBdr>
              <w:snapToGrid w:val="0"/>
              <w:rPr>
                <w:sz w:val="24"/>
                <w:szCs w:val="24"/>
              </w:rPr>
            </w:pPr>
            <w:r w:rsidRPr="00B821E5">
              <w:rPr>
                <w:sz w:val="24"/>
                <w:szCs w:val="24"/>
              </w:rPr>
              <w:t>Экспертиза достоверности определения сметной стоимости строительства здания ВОП.</w:t>
            </w:r>
          </w:p>
          <w:p w:rsidR="00647564" w:rsidRPr="00B821E5" w:rsidRDefault="00647564" w:rsidP="00870F80">
            <w:pPr>
              <w:snapToGrid w:val="0"/>
              <w:rPr>
                <w:sz w:val="24"/>
                <w:szCs w:val="24"/>
              </w:rPr>
            </w:pPr>
            <w:r w:rsidRPr="00B821E5">
              <w:rPr>
                <w:sz w:val="24"/>
                <w:szCs w:val="24"/>
              </w:rPr>
              <w:t>Разработка сметной документации зданий ВОП и внеплощадоч-ные сети</w:t>
            </w:r>
          </w:p>
          <w:p w:rsidR="00647564" w:rsidRPr="00B821E5" w:rsidRDefault="00647564" w:rsidP="00870F80">
            <w:pPr>
              <w:snapToGrid w:val="0"/>
              <w:rPr>
                <w:sz w:val="24"/>
                <w:szCs w:val="24"/>
              </w:rPr>
            </w:pPr>
          </w:p>
          <w:p w:rsidR="00647564" w:rsidRPr="00B821E5" w:rsidRDefault="00647564" w:rsidP="00870F80">
            <w:pPr>
              <w:pBdr>
                <w:top w:val="single" w:sz="4" w:space="1" w:color="auto"/>
              </w:pBdr>
              <w:snapToGrid w:val="0"/>
              <w:rPr>
                <w:sz w:val="24"/>
                <w:szCs w:val="24"/>
              </w:rPr>
            </w:pPr>
            <w:r w:rsidRPr="00B821E5">
              <w:rPr>
                <w:sz w:val="24"/>
                <w:szCs w:val="24"/>
              </w:rPr>
              <w:t>Разработка проектной документации здания ВОП в Октябрьском</w:t>
            </w:r>
          </w:p>
          <w:p w:rsidR="00647564" w:rsidRPr="00B821E5" w:rsidRDefault="00647564" w:rsidP="00870F80">
            <w:pPr>
              <w:pBdr>
                <w:top w:val="single" w:sz="4" w:space="1" w:color="auto"/>
              </w:pBdr>
              <w:snapToGrid w:val="0"/>
              <w:rPr>
                <w:sz w:val="24"/>
                <w:szCs w:val="24"/>
              </w:rPr>
            </w:pPr>
            <w:r w:rsidRPr="00B821E5">
              <w:rPr>
                <w:sz w:val="24"/>
                <w:szCs w:val="24"/>
              </w:rPr>
              <w:t>с/п</w:t>
            </w:r>
          </w:p>
          <w:p w:rsidR="00647564" w:rsidRPr="00B821E5" w:rsidRDefault="00647564" w:rsidP="00870F80">
            <w:pPr>
              <w:snapToGrid w:val="0"/>
              <w:rPr>
                <w:sz w:val="24"/>
                <w:szCs w:val="24"/>
              </w:rPr>
            </w:pPr>
          </w:p>
          <w:p w:rsidR="00647564" w:rsidRPr="00B821E5" w:rsidRDefault="00647564" w:rsidP="00870F80">
            <w:pPr>
              <w:snapToGrid w:val="0"/>
              <w:rPr>
                <w:sz w:val="24"/>
                <w:szCs w:val="24"/>
              </w:rPr>
            </w:pPr>
            <w:r w:rsidRPr="00B821E5">
              <w:rPr>
                <w:sz w:val="24"/>
                <w:szCs w:val="24"/>
              </w:rPr>
              <w:t>Разработка проектной документации здания ВОП в Воздвиженском с/п</w:t>
            </w:r>
          </w:p>
          <w:p w:rsidR="00647564" w:rsidRPr="00B821E5" w:rsidRDefault="00647564" w:rsidP="00870F80">
            <w:pPr>
              <w:snapToGrid w:val="0"/>
              <w:rPr>
                <w:sz w:val="24"/>
                <w:szCs w:val="24"/>
              </w:rPr>
            </w:pPr>
          </w:p>
          <w:p w:rsidR="00647564" w:rsidRDefault="00647564" w:rsidP="00870F80">
            <w:pPr>
              <w:pBdr>
                <w:bottom w:val="single" w:sz="4" w:space="1" w:color="auto"/>
              </w:pBdr>
              <w:snapToGrid w:val="0"/>
              <w:rPr>
                <w:sz w:val="24"/>
                <w:szCs w:val="24"/>
              </w:rPr>
            </w:pPr>
            <w:r w:rsidRPr="00B821E5">
              <w:rPr>
                <w:sz w:val="24"/>
                <w:szCs w:val="24"/>
              </w:rPr>
              <w:t xml:space="preserve">Разработка проектной документации здания ВОП в </w:t>
            </w:r>
            <w:r>
              <w:rPr>
                <w:sz w:val="24"/>
                <w:szCs w:val="24"/>
              </w:rPr>
              <w:t>п.Степном Безводного с/п</w:t>
            </w:r>
          </w:p>
          <w:p w:rsidR="00647564" w:rsidRDefault="00647564" w:rsidP="00870F80">
            <w:pPr>
              <w:pBdr>
                <w:bottom w:val="single" w:sz="4" w:space="1" w:color="auto"/>
              </w:pBdr>
              <w:snapToGrid w:val="0"/>
              <w:rPr>
                <w:sz w:val="24"/>
                <w:szCs w:val="24"/>
              </w:rPr>
            </w:pPr>
            <w:r>
              <w:rPr>
                <w:sz w:val="24"/>
                <w:szCs w:val="24"/>
              </w:rPr>
              <w:t>2</w:t>
            </w:r>
          </w:p>
          <w:p w:rsidR="00647564" w:rsidRDefault="00647564" w:rsidP="00870F80">
            <w:pPr>
              <w:snapToGrid w:val="0"/>
              <w:rPr>
                <w:sz w:val="24"/>
                <w:szCs w:val="24"/>
              </w:rPr>
            </w:pPr>
            <w:r>
              <w:rPr>
                <w:sz w:val="24"/>
                <w:szCs w:val="24"/>
              </w:rPr>
              <w:t>Р</w:t>
            </w:r>
            <w:r w:rsidRPr="00B821E5">
              <w:rPr>
                <w:sz w:val="24"/>
                <w:szCs w:val="24"/>
              </w:rPr>
              <w:t>асчет потребности в тепле и топливе</w:t>
            </w:r>
          </w:p>
          <w:p w:rsidR="00647564" w:rsidRDefault="00647564" w:rsidP="00870F80">
            <w:pPr>
              <w:snapToGrid w:val="0"/>
              <w:rPr>
                <w:sz w:val="24"/>
                <w:szCs w:val="24"/>
              </w:rPr>
            </w:pPr>
            <w:r>
              <w:rPr>
                <w:sz w:val="24"/>
                <w:szCs w:val="24"/>
              </w:rPr>
              <w:t>здания ВОП в п.Октябрьском</w:t>
            </w:r>
          </w:p>
          <w:p w:rsidR="00647564" w:rsidRDefault="00647564" w:rsidP="00870F80">
            <w:pPr>
              <w:snapToGrid w:val="0"/>
              <w:rPr>
                <w:sz w:val="24"/>
                <w:szCs w:val="24"/>
              </w:rPr>
            </w:pPr>
          </w:p>
          <w:p w:rsidR="00647564" w:rsidRDefault="00647564" w:rsidP="00870F80">
            <w:pPr>
              <w:pBdr>
                <w:bottom w:val="single" w:sz="4" w:space="1" w:color="auto"/>
              </w:pBdr>
              <w:snapToGrid w:val="0"/>
              <w:rPr>
                <w:sz w:val="24"/>
                <w:szCs w:val="24"/>
              </w:rPr>
            </w:pPr>
            <w:r>
              <w:rPr>
                <w:sz w:val="24"/>
                <w:szCs w:val="24"/>
              </w:rPr>
              <w:t>Р</w:t>
            </w:r>
            <w:r w:rsidRPr="00B821E5">
              <w:rPr>
                <w:sz w:val="24"/>
                <w:szCs w:val="24"/>
              </w:rPr>
              <w:t>асчет потребности в тепле и топливе</w:t>
            </w:r>
          </w:p>
          <w:p w:rsidR="00647564" w:rsidRDefault="00647564" w:rsidP="00870F80">
            <w:pPr>
              <w:pBdr>
                <w:bottom w:val="single" w:sz="4" w:space="1" w:color="auto"/>
              </w:pBdr>
              <w:snapToGrid w:val="0"/>
              <w:rPr>
                <w:sz w:val="24"/>
                <w:szCs w:val="24"/>
              </w:rPr>
            </w:pPr>
            <w:r>
              <w:rPr>
                <w:sz w:val="24"/>
                <w:szCs w:val="24"/>
              </w:rPr>
              <w:t>здания ВОП в п.Степном</w:t>
            </w:r>
          </w:p>
          <w:p w:rsidR="00647564" w:rsidRDefault="00647564" w:rsidP="00870F80">
            <w:pPr>
              <w:snapToGrid w:val="0"/>
              <w:rPr>
                <w:sz w:val="24"/>
                <w:szCs w:val="24"/>
              </w:rPr>
            </w:pPr>
            <w:r>
              <w:rPr>
                <w:sz w:val="24"/>
                <w:szCs w:val="24"/>
              </w:rPr>
              <w:t>Контроль за строительством здания ВОП в п.Октябрьском</w:t>
            </w:r>
          </w:p>
          <w:p w:rsidR="00647564" w:rsidRDefault="00647564" w:rsidP="00870F80">
            <w:pPr>
              <w:snapToGrid w:val="0"/>
              <w:rPr>
                <w:sz w:val="24"/>
                <w:szCs w:val="24"/>
              </w:rPr>
            </w:pPr>
          </w:p>
          <w:p w:rsidR="00647564" w:rsidRDefault="00647564" w:rsidP="00870F80">
            <w:pPr>
              <w:pBdr>
                <w:top w:val="single" w:sz="4" w:space="1" w:color="auto"/>
              </w:pBdr>
              <w:snapToGrid w:val="0"/>
              <w:rPr>
                <w:sz w:val="24"/>
                <w:szCs w:val="24"/>
              </w:rPr>
            </w:pPr>
            <w:r>
              <w:rPr>
                <w:sz w:val="24"/>
                <w:szCs w:val="24"/>
              </w:rPr>
              <w:t>Строительство здания ВОП в п.Октябрьском</w:t>
            </w:r>
          </w:p>
          <w:p w:rsidR="00647564" w:rsidRPr="00B13562" w:rsidRDefault="00647564" w:rsidP="00870F80">
            <w:pPr>
              <w:pBdr>
                <w:top w:val="single" w:sz="4" w:space="1" w:color="auto"/>
              </w:pBdr>
              <w:snapToGrid w:val="0"/>
              <w:rPr>
                <w:sz w:val="24"/>
                <w:szCs w:val="24"/>
              </w:rPr>
            </w:pPr>
            <w:r>
              <w:rPr>
                <w:sz w:val="24"/>
                <w:szCs w:val="24"/>
              </w:rPr>
              <w:t>(инженерные сети)</w:t>
            </w:r>
          </w:p>
          <w:p w:rsidR="00647564" w:rsidRDefault="00647564" w:rsidP="00870F80">
            <w:pPr>
              <w:snapToGrid w:val="0"/>
              <w:rPr>
                <w:sz w:val="24"/>
                <w:szCs w:val="24"/>
              </w:rPr>
            </w:pPr>
          </w:p>
          <w:p w:rsidR="00647564" w:rsidRDefault="00647564" w:rsidP="00870F80">
            <w:pPr>
              <w:snapToGrid w:val="0"/>
              <w:rPr>
                <w:sz w:val="24"/>
                <w:szCs w:val="24"/>
              </w:rPr>
            </w:pPr>
            <w:r>
              <w:rPr>
                <w:sz w:val="24"/>
                <w:szCs w:val="24"/>
              </w:rPr>
              <w:t>Разработка сметной документации на инженерные сети к зданию ВОП п.Октябрьский</w:t>
            </w:r>
          </w:p>
          <w:p w:rsidR="00647564" w:rsidRDefault="00647564" w:rsidP="00870F80">
            <w:pPr>
              <w:snapToGrid w:val="0"/>
              <w:rPr>
                <w:sz w:val="24"/>
                <w:szCs w:val="24"/>
              </w:rPr>
            </w:pPr>
          </w:p>
          <w:p w:rsidR="00647564" w:rsidRPr="00945C34" w:rsidRDefault="00647564" w:rsidP="00870F80">
            <w:pPr>
              <w:snapToGrid w:val="0"/>
              <w:rPr>
                <w:sz w:val="24"/>
                <w:szCs w:val="24"/>
              </w:rPr>
            </w:pPr>
            <w:r>
              <w:rPr>
                <w:sz w:val="24"/>
                <w:szCs w:val="24"/>
              </w:rPr>
              <w:t>Разработка сметной документации на инженерные сети к зданию ВОП п.Степной</w:t>
            </w:r>
          </w:p>
          <w:p w:rsidR="00647564" w:rsidRDefault="00647564" w:rsidP="00870F80">
            <w:pPr>
              <w:pBdr>
                <w:top w:val="single" w:sz="4" w:space="1" w:color="auto"/>
              </w:pBdr>
              <w:snapToGrid w:val="0"/>
              <w:rPr>
                <w:sz w:val="24"/>
                <w:szCs w:val="24"/>
              </w:rPr>
            </w:pPr>
            <w:r w:rsidRPr="00945C34">
              <w:rPr>
                <w:sz w:val="24"/>
                <w:szCs w:val="24"/>
              </w:rPr>
              <w:t xml:space="preserve"> </w:t>
            </w:r>
            <w:r>
              <w:rPr>
                <w:sz w:val="24"/>
                <w:szCs w:val="24"/>
              </w:rPr>
              <w:t>Приобретение мебели и оборудования для здания ВОП</w:t>
            </w:r>
          </w:p>
          <w:p w:rsidR="00647564" w:rsidRPr="00B821E5" w:rsidRDefault="00647564" w:rsidP="00870F80">
            <w:pPr>
              <w:pBdr>
                <w:top w:val="single" w:sz="4" w:space="1" w:color="auto"/>
              </w:pBdr>
              <w:snapToGrid w:val="0"/>
              <w:rPr>
                <w:sz w:val="24"/>
                <w:szCs w:val="24"/>
              </w:rPr>
            </w:pPr>
            <w:r>
              <w:rPr>
                <w:sz w:val="24"/>
                <w:szCs w:val="24"/>
              </w:rPr>
              <w:t xml:space="preserve">в п.Октябрьском </w:t>
            </w:r>
          </w:p>
        </w:tc>
        <w:tc>
          <w:tcPr>
            <w:tcW w:w="2693" w:type="dxa"/>
          </w:tcPr>
          <w:p w:rsidR="00647564" w:rsidRDefault="00647564" w:rsidP="002F70FA">
            <w:pPr>
              <w:pBdr>
                <w:bottom w:val="single" w:sz="4" w:space="1" w:color="auto"/>
              </w:pBdr>
              <w:snapToGrid w:val="0"/>
              <w:rPr>
                <w:sz w:val="24"/>
                <w:szCs w:val="24"/>
              </w:rPr>
            </w:pPr>
            <w:r>
              <w:rPr>
                <w:sz w:val="24"/>
                <w:szCs w:val="24"/>
              </w:rPr>
              <w:t>-проведение экспертизы проектной документации здания ВОП</w:t>
            </w:r>
          </w:p>
          <w:p w:rsidR="00647564" w:rsidRDefault="00647564" w:rsidP="002F70FA">
            <w:pPr>
              <w:pBdr>
                <w:bottom w:val="single" w:sz="4" w:space="1" w:color="auto"/>
              </w:pBdr>
              <w:snapToGrid w:val="0"/>
              <w:rPr>
                <w:sz w:val="24"/>
                <w:szCs w:val="24"/>
              </w:rPr>
            </w:pPr>
          </w:p>
          <w:p w:rsidR="00647564" w:rsidRDefault="00647564" w:rsidP="002F70FA">
            <w:pPr>
              <w:pBdr>
                <w:bottom w:val="single" w:sz="4" w:space="1" w:color="auto"/>
              </w:pBdr>
              <w:snapToGrid w:val="0"/>
              <w:rPr>
                <w:sz w:val="24"/>
                <w:szCs w:val="24"/>
              </w:rPr>
            </w:pPr>
          </w:p>
          <w:p w:rsidR="00647564" w:rsidRDefault="00647564" w:rsidP="002F70FA">
            <w:pPr>
              <w:pBdr>
                <w:bottom w:val="single" w:sz="4" w:space="1" w:color="auto"/>
              </w:pBdr>
              <w:snapToGrid w:val="0"/>
              <w:rPr>
                <w:sz w:val="24"/>
                <w:szCs w:val="24"/>
              </w:rPr>
            </w:pPr>
          </w:p>
          <w:p w:rsidR="00647564" w:rsidRDefault="00647564" w:rsidP="003F1A02">
            <w:pPr>
              <w:snapToGrid w:val="0"/>
              <w:rPr>
                <w:sz w:val="24"/>
                <w:szCs w:val="24"/>
              </w:rPr>
            </w:pPr>
            <w:r>
              <w:rPr>
                <w:sz w:val="24"/>
                <w:szCs w:val="24"/>
              </w:rPr>
              <w:t>-разработка сметной документации здания ВОП и внеплощадоч-ных инженерных сетей</w:t>
            </w:r>
          </w:p>
          <w:p w:rsidR="00647564" w:rsidRDefault="00647564" w:rsidP="003F1A02">
            <w:pPr>
              <w:snapToGrid w:val="0"/>
              <w:rPr>
                <w:sz w:val="24"/>
                <w:szCs w:val="24"/>
              </w:rPr>
            </w:pPr>
          </w:p>
          <w:p w:rsidR="00647564" w:rsidRDefault="00647564" w:rsidP="003F1A02">
            <w:pPr>
              <w:snapToGrid w:val="0"/>
              <w:rPr>
                <w:sz w:val="24"/>
                <w:szCs w:val="24"/>
              </w:rPr>
            </w:pPr>
          </w:p>
          <w:p w:rsidR="00647564" w:rsidRDefault="00647564" w:rsidP="003F1A02">
            <w:pPr>
              <w:snapToGrid w:val="0"/>
              <w:rPr>
                <w:sz w:val="24"/>
                <w:szCs w:val="24"/>
              </w:rPr>
            </w:pPr>
          </w:p>
          <w:p w:rsidR="00647564" w:rsidRDefault="00647564" w:rsidP="00345704">
            <w:pPr>
              <w:pBdr>
                <w:top w:val="single" w:sz="4" w:space="1" w:color="auto"/>
              </w:pBdr>
              <w:snapToGrid w:val="0"/>
              <w:rPr>
                <w:sz w:val="24"/>
                <w:szCs w:val="24"/>
              </w:rPr>
            </w:pPr>
            <w:r w:rsidRPr="00B821E5">
              <w:rPr>
                <w:sz w:val="24"/>
                <w:szCs w:val="24"/>
              </w:rPr>
              <w:t>- разработка проектной документации на строительство здани</w:t>
            </w:r>
            <w:r>
              <w:rPr>
                <w:sz w:val="24"/>
                <w:szCs w:val="24"/>
              </w:rPr>
              <w:t>я</w:t>
            </w:r>
            <w:r w:rsidRPr="00B821E5">
              <w:rPr>
                <w:sz w:val="24"/>
                <w:szCs w:val="24"/>
              </w:rPr>
              <w:t xml:space="preserve"> врача общей практики</w:t>
            </w:r>
          </w:p>
          <w:p w:rsidR="00647564" w:rsidRDefault="00647564" w:rsidP="00345704">
            <w:pPr>
              <w:pBdr>
                <w:top w:val="single" w:sz="4" w:space="1" w:color="auto"/>
              </w:pBdr>
              <w:snapToGrid w:val="0"/>
              <w:rPr>
                <w:sz w:val="24"/>
                <w:szCs w:val="24"/>
              </w:rPr>
            </w:pPr>
            <w:r>
              <w:rPr>
                <w:sz w:val="24"/>
                <w:szCs w:val="24"/>
              </w:rPr>
              <w:t>в  п. Октябрьском</w:t>
            </w:r>
          </w:p>
          <w:p w:rsidR="00647564" w:rsidRDefault="00647564" w:rsidP="003F1A02">
            <w:pPr>
              <w:snapToGrid w:val="0"/>
              <w:rPr>
                <w:sz w:val="24"/>
                <w:szCs w:val="24"/>
              </w:rPr>
            </w:pPr>
          </w:p>
          <w:p w:rsidR="00647564" w:rsidRDefault="00647564" w:rsidP="003F1A02">
            <w:pPr>
              <w:snapToGrid w:val="0"/>
              <w:rPr>
                <w:sz w:val="24"/>
                <w:szCs w:val="24"/>
              </w:rPr>
            </w:pPr>
          </w:p>
          <w:p w:rsidR="00647564" w:rsidRDefault="00647564" w:rsidP="003F1A02">
            <w:pPr>
              <w:snapToGrid w:val="0"/>
              <w:rPr>
                <w:sz w:val="24"/>
                <w:szCs w:val="24"/>
              </w:rPr>
            </w:pPr>
            <w:r w:rsidRPr="00B821E5">
              <w:rPr>
                <w:sz w:val="24"/>
                <w:szCs w:val="24"/>
              </w:rPr>
              <w:t>- разработка проектной документации на строительство здани</w:t>
            </w:r>
            <w:r>
              <w:rPr>
                <w:sz w:val="24"/>
                <w:szCs w:val="24"/>
              </w:rPr>
              <w:t>я</w:t>
            </w:r>
            <w:r w:rsidRPr="00B821E5">
              <w:rPr>
                <w:sz w:val="24"/>
                <w:szCs w:val="24"/>
              </w:rPr>
              <w:t xml:space="preserve"> врача общей практики</w:t>
            </w:r>
          </w:p>
          <w:p w:rsidR="00647564" w:rsidRPr="00B821E5" w:rsidRDefault="00647564" w:rsidP="003F1A02">
            <w:pPr>
              <w:snapToGrid w:val="0"/>
              <w:rPr>
                <w:sz w:val="24"/>
                <w:szCs w:val="24"/>
              </w:rPr>
            </w:pPr>
            <w:r>
              <w:rPr>
                <w:sz w:val="24"/>
                <w:szCs w:val="24"/>
              </w:rPr>
              <w:t>в ст.Воздвиженской</w:t>
            </w:r>
            <w:r w:rsidRPr="00B821E5">
              <w:rPr>
                <w:sz w:val="24"/>
                <w:szCs w:val="24"/>
              </w:rPr>
              <w:t>;</w:t>
            </w:r>
          </w:p>
          <w:p w:rsidR="00647564" w:rsidRDefault="00647564" w:rsidP="00F231F3">
            <w:pPr>
              <w:snapToGrid w:val="0"/>
              <w:rPr>
                <w:sz w:val="24"/>
                <w:szCs w:val="24"/>
              </w:rPr>
            </w:pPr>
          </w:p>
          <w:p w:rsidR="00647564" w:rsidRDefault="00647564" w:rsidP="00F231F3">
            <w:pPr>
              <w:snapToGrid w:val="0"/>
              <w:rPr>
                <w:sz w:val="24"/>
                <w:szCs w:val="24"/>
              </w:rPr>
            </w:pPr>
          </w:p>
          <w:p w:rsidR="00647564" w:rsidRDefault="00647564" w:rsidP="004A3C47">
            <w:pPr>
              <w:snapToGrid w:val="0"/>
              <w:rPr>
                <w:sz w:val="24"/>
                <w:szCs w:val="24"/>
              </w:rPr>
            </w:pPr>
            <w:r w:rsidRPr="00B821E5">
              <w:rPr>
                <w:sz w:val="24"/>
                <w:szCs w:val="24"/>
              </w:rPr>
              <w:t>- разработка проектной документации на строительство здани</w:t>
            </w:r>
            <w:r>
              <w:rPr>
                <w:sz w:val="24"/>
                <w:szCs w:val="24"/>
              </w:rPr>
              <w:t>я</w:t>
            </w:r>
            <w:r w:rsidRPr="00B821E5">
              <w:rPr>
                <w:sz w:val="24"/>
                <w:szCs w:val="24"/>
              </w:rPr>
              <w:t xml:space="preserve"> врача общей практики</w:t>
            </w:r>
          </w:p>
          <w:p w:rsidR="00647564" w:rsidRDefault="00647564" w:rsidP="004A3C47">
            <w:pPr>
              <w:snapToGrid w:val="0"/>
              <w:rPr>
                <w:sz w:val="24"/>
                <w:szCs w:val="24"/>
              </w:rPr>
            </w:pPr>
            <w:r>
              <w:rPr>
                <w:sz w:val="24"/>
                <w:szCs w:val="24"/>
              </w:rPr>
              <w:t>в  п. Степном</w:t>
            </w:r>
          </w:p>
          <w:p w:rsidR="00647564" w:rsidRDefault="00647564" w:rsidP="004A3C47">
            <w:pPr>
              <w:snapToGrid w:val="0"/>
              <w:rPr>
                <w:sz w:val="24"/>
                <w:szCs w:val="24"/>
              </w:rPr>
            </w:pPr>
          </w:p>
          <w:p w:rsidR="00647564" w:rsidRDefault="00647564" w:rsidP="004A3C47">
            <w:pPr>
              <w:pBdr>
                <w:top w:val="single" w:sz="4" w:space="1" w:color="auto"/>
                <w:left w:val="single" w:sz="4" w:space="4" w:color="auto"/>
                <w:bottom w:val="single" w:sz="4" w:space="1" w:color="auto"/>
                <w:right w:val="single" w:sz="4" w:space="4" w:color="auto"/>
              </w:pBdr>
              <w:snapToGrid w:val="0"/>
              <w:jc w:val="center"/>
              <w:rPr>
                <w:sz w:val="24"/>
                <w:szCs w:val="24"/>
              </w:rPr>
            </w:pPr>
            <w:r>
              <w:rPr>
                <w:sz w:val="24"/>
                <w:szCs w:val="24"/>
              </w:rPr>
              <w:t>3</w:t>
            </w:r>
          </w:p>
          <w:p w:rsidR="00647564" w:rsidRDefault="00647564" w:rsidP="00F231F3">
            <w:pPr>
              <w:snapToGrid w:val="0"/>
              <w:rPr>
                <w:sz w:val="24"/>
                <w:szCs w:val="24"/>
              </w:rPr>
            </w:pPr>
            <w:r>
              <w:rPr>
                <w:sz w:val="24"/>
                <w:szCs w:val="24"/>
              </w:rPr>
              <w:t>-разработка проектной документации: р</w:t>
            </w:r>
            <w:r w:rsidRPr="00B821E5">
              <w:rPr>
                <w:sz w:val="24"/>
                <w:szCs w:val="24"/>
              </w:rPr>
              <w:t>асчет потребности в тепле и топливе</w:t>
            </w:r>
            <w:r>
              <w:rPr>
                <w:sz w:val="24"/>
                <w:szCs w:val="24"/>
              </w:rPr>
              <w:t xml:space="preserve"> здания ВОП в п.Октябрьском</w:t>
            </w:r>
          </w:p>
          <w:p w:rsidR="00647564" w:rsidRDefault="00647564" w:rsidP="003F1A02">
            <w:pPr>
              <w:snapToGrid w:val="0"/>
              <w:rPr>
                <w:sz w:val="24"/>
                <w:szCs w:val="24"/>
              </w:rPr>
            </w:pPr>
          </w:p>
          <w:p w:rsidR="00647564" w:rsidRDefault="00647564" w:rsidP="001F053C">
            <w:pPr>
              <w:pBdr>
                <w:bottom w:val="single" w:sz="4" w:space="1" w:color="auto"/>
              </w:pBdr>
              <w:snapToGrid w:val="0"/>
              <w:rPr>
                <w:sz w:val="24"/>
                <w:szCs w:val="24"/>
              </w:rPr>
            </w:pPr>
            <w:r>
              <w:rPr>
                <w:sz w:val="24"/>
                <w:szCs w:val="24"/>
              </w:rPr>
              <w:t>-разработка проектной документации: р</w:t>
            </w:r>
            <w:r w:rsidRPr="00B821E5">
              <w:rPr>
                <w:sz w:val="24"/>
                <w:szCs w:val="24"/>
              </w:rPr>
              <w:t>асчет потребности в тепле и топливе</w:t>
            </w:r>
            <w:r>
              <w:rPr>
                <w:sz w:val="24"/>
                <w:szCs w:val="24"/>
              </w:rPr>
              <w:t xml:space="preserve"> здания ВОП в п.Степном</w:t>
            </w:r>
          </w:p>
          <w:p w:rsidR="00647564" w:rsidRDefault="00647564" w:rsidP="00F231F3">
            <w:pPr>
              <w:snapToGrid w:val="0"/>
              <w:rPr>
                <w:sz w:val="24"/>
                <w:szCs w:val="24"/>
              </w:rPr>
            </w:pPr>
            <w:r w:rsidRPr="00B821E5">
              <w:rPr>
                <w:sz w:val="24"/>
                <w:szCs w:val="24"/>
              </w:rPr>
              <w:t xml:space="preserve">- технический надзор за строительством </w:t>
            </w:r>
            <w:r>
              <w:rPr>
                <w:sz w:val="24"/>
                <w:szCs w:val="24"/>
              </w:rPr>
              <w:t>здания ВОП в п.Октябрьском</w:t>
            </w:r>
          </w:p>
          <w:p w:rsidR="00647564" w:rsidRDefault="00647564" w:rsidP="003F1A02">
            <w:pPr>
              <w:snapToGrid w:val="0"/>
              <w:rPr>
                <w:sz w:val="24"/>
                <w:szCs w:val="24"/>
              </w:rPr>
            </w:pPr>
          </w:p>
          <w:p w:rsidR="00647564" w:rsidRDefault="00647564" w:rsidP="003F1A02">
            <w:pPr>
              <w:snapToGrid w:val="0"/>
              <w:rPr>
                <w:sz w:val="24"/>
                <w:szCs w:val="24"/>
              </w:rPr>
            </w:pPr>
          </w:p>
          <w:p w:rsidR="00647564" w:rsidRDefault="00647564" w:rsidP="00945C34">
            <w:pPr>
              <w:pBdr>
                <w:top w:val="single" w:sz="4" w:space="1" w:color="auto"/>
              </w:pBdr>
              <w:snapToGrid w:val="0"/>
              <w:rPr>
                <w:sz w:val="24"/>
                <w:szCs w:val="24"/>
              </w:rPr>
            </w:pPr>
            <w:r>
              <w:rPr>
                <w:sz w:val="24"/>
                <w:szCs w:val="24"/>
              </w:rPr>
              <w:t xml:space="preserve">-строительство </w:t>
            </w:r>
            <w:r w:rsidRPr="00B821E5">
              <w:rPr>
                <w:sz w:val="24"/>
                <w:szCs w:val="24"/>
              </w:rPr>
              <w:t>наружны</w:t>
            </w:r>
            <w:r>
              <w:rPr>
                <w:sz w:val="24"/>
                <w:szCs w:val="24"/>
              </w:rPr>
              <w:t>х</w:t>
            </w:r>
            <w:r w:rsidRPr="00B821E5">
              <w:rPr>
                <w:sz w:val="24"/>
                <w:szCs w:val="24"/>
              </w:rPr>
              <w:t xml:space="preserve"> инженерны</w:t>
            </w:r>
            <w:r>
              <w:rPr>
                <w:sz w:val="24"/>
                <w:szCs w:val="24"/>
              </w:rPr>
              <w:t>х</w:t>
            </w:r>
            <w:r w:rsidRPr="00B821E5">
              <w:rPr>
                <w:sz w:val="24"/>
                <w:szCs w:val="24"/>
              </w:rPr>
              <w:t xml:space="preserve"> сет</w:t>
            </w:r>
            <w:r>
              <w:rPr>
                <w:sz w:val="24"/>
                <w:szCs w:val="24"/>
              </w:rPr>
              <w:t>ей к зданию</w:t>
            </w:r>
            <w:r w:rsidRPr="00B821E5">
              <w:rPr>
                <w:sz w:val="24"/>
                <w:szCs w:val="24"/>
              </w:rPr>
              <w:t xml:space="preserve"> ВОП </w:t>
            </w:r>
          </w:p>
          <w:p w:rsidR="00647564" w:rsidRDefault="00647564" w:rsidP="00945C34">
            <w:pPr>
              <w:pBdr>
                <w:top w:val="single" w:sz="4" w:space="1" w:color="auto"/>
              </w:pBdr>
              <w:snapToGrid w:val="0"/>
              <w:rPr>
                <w:sz w:val="24"/>
                <w:szCs w:val="24"/>
              </w:rPr>
            </w:pPr>
            <w:r>
              <w:rPr>
                <w:sz w:val="24"/>
                <w:szCs w:val="24"/>
              </w:rPr>
              <w:t xml:space="preserve">п. </w:t>
            </w:r>
            <w:r w:rsidRPr="00B821E5">
              <w:rPr>
                <w:sz w:val="24"/>
                <w:szCs w:val="24"/>
              </w:rPr>
              <w:t>Октябрьский;</w:t>
            </w:r>
          </w:p>
          <w:p w:rsidR="00647564" w:rsidRDefault="00647564" w:rsidP="00945C34">
            <w:pPr>
              <w:pBdr>
                <w:top w:val="single" w:sz="4" w:space="1" w:color="auto"/>
              </w:pBdr>
              <w:snapToGrid w:val="0"/>
              <w:rPr>
                <w:sz w:val="24"/>
                <w:szCs w:val="24"/>
              </w:rPr>
            </w:pPr>
          </w:p>
          <w:p w:rsidR="00647564" w:rsidRDefault="00647564" w:rsidP="00945C34">
            <w:pPr>
              <w:pBdr>
                <w:top w:val="single" w:sz="4" w:space="1" w:color="auto"/>
              </w:pBdr>
              <w:snapToGrid w:val="0"/>
              <w:rPr>
                <w:sz w:val="24"/>
                <w:szCs w:val="24"/>
              </w:rPr>
            </w:pPr>
          </w:p>
          <w:p w:rsidR="00647564" w:rsidRDefault="00647564" w:rsidP="00945C34">
            <w:pPr>
              <w:pBdr>
                <w:top w:val="single" w:sz="4" w:space="1" w:color="auto"/>
              </w:pBdr>
              <w:snapToGrid w:val="0"/>
              <w:rPr>
                <w:sz w:val="24"/>
                <w:szCs w:val="24"/>
              </w:rPr>
            </w:pPr>
            <w:r>
              <w:rPr>
                <w:sz w:val="24"/>
                <w:szCs w:val="24"/>
              </w:rPr>
              <w:t xml:space="preserve">-работы по выполнению сметной документации на инженерные сети к зданию ВОП </w:t>
            </w:r>
          </w:p>
          <w:p w:rsidR="00647564" w:rsidRDefault="00647564" w:rsidP="00945C34">
            <w:pPr>
              <w:pBdr>
                <w:top w:val="single" w:sz="4" w:space="1" w:color="auto"/>
              </w:pBdr>
              <w:snapToGrid w:val="0"/>
              <w:rPr>
                <w:sz w:val="24"/>
                <w:szCs w:val="24"/>
              </w:rPr>
            </w:pPr>
          </w:p>
          <w:p w:rsidR="00647564" w:rsidRDefault="00647564" w:rsidP="00945C34">
            <w:pPr>
              <w:pBdr>
                <w:top w:val="single" w:sz="4" w:space="1" w:color="auto"/>
              </w:pBdr>
              <w:snapToGrid w:val="0"/>
              <w:rPr>
                <w:sz w:val="24"/>
                <w:szCs w:val="24"/>
              </w:rPr>
            </w:pPr>
          </w:p>
          <w:p w:rsidR="00647564" w:rsidRDefault="00647564" w:rsidP="000C3A7D">
            <w:pPr>
              <w:pBdr>
                <w:top w:val="single" w:sz="4" w:space="1" w:color="auto"/>
              </w:pBdr>
              <w:snapToGrid w:val="0"/>
              <w:rPr>
                <w:sz w:val="24"/>
                <w:szCs w:val="24"/>
              </w:rPr>
            </w:pPr>
            <w:r>
              <w:rPr>
                <w:sz w:val="24"/>
                <w:szCs w:val="24"/>
              </w:rPr>
              <w:t xml:space="preserve">-работы по выполнению сметной документации на инженерные сети к зданию ВОП </w:t>
            </w:r>
          </w:p>
          <w:p w:rsidR="00647564" w:rsidRDefault="00647564" w:rsidP="000C3A7D">
            <w:pPr>
              <w:snapToGrid w:val="0"/>
              <w:rPr>
                <w:sz w:val="24"/>
                <w:szCs w:val="24"/>
              </w:rPr>
            </w:pPr>
          </w:p>
          <w:p w:rsidR="00647564" w:rsidRDefault="00647564" w:rsidP="000C3A7D">
            <w:pPr>
              <w:pBdr>
                <w:top w:val="single" w:sz="4" w:space="1" w:color="auto"/>
              </w:pBdr>
              <w:snapToGrid w:val="0"/>
              <w:rPr>
                <w:sz w:val="24"/>
                <w:szCs w:val="24"/>
              </w:rPr>
            </w:pPr>
            <w:r>
              <w:rPr>
                <w:sz w:val="24"/>
                <w:szCs w:val="24"/>
              </w:rPr>
              <w:t>-приобретение мебели и оборудования</w:t>
            </w:r>
          </w:p>
          <w:p w:rsidR="00647564" w:rsidRDefault="00647564" w:rsidP="000C3A7D">
            <w:pPr>
              <w:snapToGrid w:val="0"/>
              <w:rPr>
                <w:sz w:val="24"/>
                <w:szCs w:val="24"/>
              </w:rPr>
            </w:pPr>
          </w:p>
          <w:p w:rsidR="00647564" w:rsidRDefault="00647564" w:rsidP="000C3A7D">
            <w:pPr>
              <w:snapToGrid w:val="0"/>
              <w:rPr>
                <w:sz w:val="24"/>
                <w:szCs w:val="24"/>
              </w:rPr>
            </w:pPr>
          </w:p>
          <w:p w:rsidR="00647564" w:rsidRDefault="00647564" w:rsidP="000C3A7D">
            <w:pPr>
              <w:snapToGrid w:val="0"/>
              <w:rPr>
                <w:sz w:val="24"/>
                <w:szCs w:val="24"/>
              </w:rPr>
            </w:pPr>
          </w:p>
          <w:p w:rsidR="00647564" w:rsidRPr="00B821E5" w:rsidRDefault="00647564" w:rsidP="000C3A7D">
            <w:pPr>
              <w:snapToGrid w:val="0"/>
              <w:rPr>
                <w:sz w:val="24"/>
                <w:szCs w:val="24"/>
              </w:rPr>
            </w:pPr>
          </w:p>
          <w:p w:rsidR="00647564" w:rsidRPr="00B821E5" w:rsidRDefault="00647564" w:rsidP="003F1A02">
            <w:pPr>
              <w:snapToGrid w:val="0"/>
              <w:rPr>
                <w:sz w:val="24"/>
                <w:szCs w:val="24"/>
              </w:rPr>
            </w:pPr>
          </w:p>
        </w:tc>
        <w:tc>
          <w:tcPr>
            <w:tcW w:w="1066" w:type="dxa"/>
            <w:vMerge w:val="restart"/>
          </w:tcPr>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r w:rsidRPr="00B821E5">
              <w:rPr>
                <w:sz w:val="24"/>
                <w:szCs w:val="24"/>
              </w:rPr>
              <w:t>2013г.</w:t>
            </w: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Default="00647564" w:rsidP="004A3C47">
            <w:pPr>
              <w:pBdr>
                <w:top w:val="single" w:sz="4" w:space="1" w:color="000000"/>
                <w:left w:val="single" w:sz="4" w:space="4" w:color="000000"/>
                <w:bottom w:val="single" w:sz="4" w:space="1" w:color="000000"/>
                <w:right w:val="single" w:sz="4" w:space="4" w:color="000000"/>
              </w:pBdr>
              <w:snapToGrid w:val="0"/>
              <w:jc w:val="center"/>
              <w:rPr>
                <w:sz w:val="24"/>
                <w:szCs w:val="24"/>
                <w:lang w:val="en-US"/>
              </w:rPr>
            </w:pPr>
          </w:p>
          <w:p w:rsidR="00647564" w:rsidRPr="009E5C31" w:rsidRDefault="00647564" w:rsidP="004A3C47">
            <w:pPr>
              <w:pBdr>
                <w:top w:val="single" w:sz="4" w:space="1" w:color="000000"/>
                <w:left w:val="single" w:sz="4" w:space="4" w:color="000000"/>
                <w:bottom w:val="single" w:sz="4" w:space="1" w:color="000000"/>
                <w:right w:val="single" w:sz="4" w:space="4" w:color="000000"/>
              </w:pBdr>
              <w:snapToGrid w:val="0"/>
              <w:jc w:val="center"/>
              <w:rPr>
                <w:lang w:val="en-US"/>
              </w:rPr>
            </w:pPr>
            <w:r w:rsidRPr="009E5C31">
              <w:t>4</w:t>
            </w: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Default="00647564" w:rsidP="00AF4461">
            <w:pPr>
              <w:snapToGrid w:val="0"/>
              <w:jc w:val="center"/>
              <w:rPr>
                <w:sz w:val="24"/>
                <w:szCs w:val="24"/>
              </w:rPr>
            </w:pPr>
          </w:p>
          <w:p w:rsidR="00647564" w:rsidRPr="00B821E5" w:rsidRDefault="00647564" w:rsidP="00AF4461">
            <w:pPr>
              <w:snapToGrid w:val="0"/>
              <w:jc w:val="center"/>
              <w:rPr>
                <w:sz w:val="24"/>
                <w:szCs w:val="24"/>
              </w:rPr>
            </w:pPr>
          </w:p>
        </w:tc>
        <w:tc>
          <w:tcPr>
            <w:tcW w:w="1344" w:type="dxa"/>
          </w:tcPr>
          <w:p w:rsidR="00647564" w:rsidRDefault="00647564" w:rsidP="007C67B6">
            <w:pPr>
              <w:pBdr>
                <w:bottom w:val="single" w:sz="4" w:space="1" w:color="auto"/>
              </w:pBdr>
              <w:snapToGrid w:val="0"/>
              <w:jc w:val="both"/>
              <w:rPr>
                <w:sz w:val="24"/>
                <w:szCs w:val="24"/>
              </w:rPr>
            </w:pPr>
          </w:p>
          <w:p w:rsidR="00647564" w:rsidRDefault="00647564" w:rsidP="007C67B6">
            <w:pPr>
              <w:pBdr>
                <w:bottom w:val="single" w:sz="4" w:space="1" w:color="auto"/>
              </w:pBdr>
              <w:snapToGrid w:val="0"/>
              <w:jc w:val="both"/>
              <w:rPr>
                <w:sz w:val="24"/>
                <w:szCs w:val="24"/>
              </w:rPr>
            </w:pPr>
            <w:r w:rsidRPr="00B821E5">
              <w:rPr>
                <w:sz w:val="24"/>
                <w:szCs w:val="24"/>
              </w:rPr>
              <w:t>47,151</w:t>
            </w:r>
          </w:p>
          <w:p w:rsidR="00647564" w:rsidRDefault="00647564" w:rsidP="007C67B6">
            <w:pPr>
              <w:pBdr>
                <w:bottom w:val="single" w:sz="4" w:space="1" w:color="auto"/>
              </w:pBdr>
              <w:snapToGrid w:val="0"/>
              <w:jc w:val="both"/>
              <w:rPr>
                <w:sz w:val="24"/>
                <w:szCs w:val="24"/>
              </w:rPr>
            </w:pPr>
          </w:p>
          <w:p w:rsidR="00647564" w:rsidRDefault="00647564" w:rsidP="007C67B6">
            <w:pPr>
              <w:pBdr>
                <w:bottom w:val="single" w:sz="4" w:space="1" w:color="auto"/>
              </w:pBdr>
              <w:snapToGrid w:val="0"/>
              <w:jc w:val="both"/>
              <w:rPr>
                <w:sz w:val="24"/>
                <w:szCs w:val="24"/>
              </w:rPr>
            </w:pPr>
          </w:p>
          <w:p w:rsidR="00647564" w:rsidRDefault="00647564" w:rsidP="007C67B6">
            <w:pPr>
              <w:pBdr>
                <w:bottom w:val="single" w:sz="4" w:space="1" w:color="auto"/>
              </w:pBdr>
              <w:snapToGrid w:val="0"/>
              <w:jc w:val="both"/>
              <w:rPr>
                <w:sz w:val="24"/>
                <w:szCs w:val="24"/>
              </w:rPr>
            </w:pPr>
          </w:p>
          <w:p w:rsidR="00647564" w:rsidRDefault="00647564" w:rsidP="007C67B6">
            <w:pPr>
              <w:pBdr>
                <w:bottom w:val="single" w:sz="4" w:space="1" w:color="auto"/>
              </w:pBdr>
              <w:snapToGrid w:val="0"/>
              <w:jc w:val="both"/>
              <w:rPr>
                <w:sz w:val="24"/>
                <w:szCs w:val="24"/>
              </w:rPr>
            </w:pPr>
          </w:p>
          <w:p w:rsidR="00647564" w:rsidRDefault="00647564" w:rsidP="007C67B6">
            <w:pPr>
              <w:pBdr>
                <w:bottom w:val="single" w:sz="4" w:space="1" w:color="auto"/>
              </w:pBdr>
              <w:snapToGrid w:val="0"/>
              <w:jc w:val="both"/>
              <w:rPr>
                <w:sz w:val="24"/>
                <w:szCs w:val="24"/>
              </w:rPr>
            </w:pPr>
          </w:p>
          <w:p w:rsidR="00647564" w:rsidRPr="00B821E5" w:rsidRDefault="00647564" w:rsidP="003F1A02">
            <w:pPr>
              <w:snapToGrid w:val="0"/>
              <w:jc w:val="both"/>
              <w:rPr>
                <w:sz w:val="24"/>
                <w:szCs w:val="24"/>
              </w:rPr>
            </w:pPr>
          </w:p>
          <w:p w:rsidR="00647564" w:rsidRPr="00B821E5" w:rsidRDefault="00647564" w:rsidP="00AF4461">
            <w:pPr>
              <w:snapToGrid w:val="0"/>
              <w:jc w:val="both"/>
              <w:rPr>
                <w:sz w:val="24"/>
                <w:szCs w:val="24"/>
              </w:rPr>
            </w:pPr>
            <w:r w:rsidRPr="00B821E5">
              <w:rPr>
                <w:sz w:val="24"/>
                <w:szCs w:val="24"/>
              </w:rPr>
              <w:t>75,000</w:t>
            </w: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345704">
            <w:pPr>
              <w:pBdr>
                <w:top w:val="single" w:sz="4" w:space="1" w:color="auto"/>
              </w:pBdr>
              <w:snapToGrid w:val="0"/>
              <w:jc w:val="both"/>
              <w:rPr>
                <w:sz w:val="24"/>
                <w:szCs w:val="24"/>
              </w:rPr>
            </w:pPr>
            <w:r w:rsidRPr="00B821E5">
              <w:rPr>
                <w:sz w:val="24"/>
                <w:szCs w:val="24"/>
              </w:rPr>
              <w:t>49,999</w:t>
            </w: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Pr="00B821E5" w:rsidRDefault="00647564" w:rsidP="00AF4461">
            <w:pPr>
              <w:snapToGrid w:val="0"/>
              <w:jc w:val="both"/>
              <w:rPr>
                <w:sz w:val="24"/>
                <w:szCs w:val="24"/>
              </w:rPr>
            </w:pPr>
          </w:p>
          <w:p w:rsidR="00647564" w:rsidRDefault="00647564" w:rsidP="00AF4461">
            <w:pPr>
              <w:snapToGrid w:val="0"/>
              <w:jc w:val="both"/>
              <w:rPr>
                <w:sz w:val="24"/>
                <w:szCs w:val="24"/>
              </w:rPr>
            </w:pPr>
            <w:r w:rsidRPr="00B821E5">
              <w:rPr>
                <w:sz w:val="24"/>
                <w:szCs w:val="24"/>
              </w:rPr>
              <w:t>25,000</w:t>
            </w: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70435E">
            <w:pPr>
              <w:snapToGrid w:val="0"/>
              <w:jc w:val="both"/>
              <w:rPr>
                <w:sz w:val="24"/>
                <w:szCs w:val="24"/>
              </w:rPr>
            </w:pPr>
            <w:r>
              <w:rPr>
                <w:sz w:val="24"/>
                <w:szCs w:val="24"/>
              </w:rPr>
              <w:t>49,999</w:t>
            </w:r>
          </w:p>
          <w:p w:rsidR="00647564" w:rsidRDefault="00647564" w:rsidP="0070435E">
            <w:pPr>
              <w:snapToGrid w:val="0"/>
              <w:jc w:val="both"/>
              <w:rPr>
                <w:sz w:val="24"/>
                <w:szCs w:val="24"/>
              </w:rPr>
            </w:pPr>
          </w:p>
          <w:p w:rsidR="00647564" w:rsidRDefault="00647564" w:rsidP="0070435E">
            <w:pPr>
              <w:snapToGrid w:val="0"/>
              <w:jc w:val="both"/>
              <w:rPr>
                <w:sz w:val="24"/>
                <w:szCs w:val="24"/>
              </w:rPr>
            </w:pPr>
          </w:p>
          <w:p w:rsidR="00647564" w:rsidRDefault="00647564" w:rsidP="0070435E">
            <w:pPr>
              <w:snapToGrid w:val="0"/>
              <w:jc w:val="both"/>
              <w:rPr>
                <w:sz w:val="24"/>
                <w:szCs w:val="24"/>
              </w:rPr>
            </w:pPr>
          </w:p>
          <w:p w:rsidR="00647564" w:rsidRDefault="00647564" w:rsidP="0070435E">
            <w:pPr>
              <w:snapToGrid w:val="0"/>
              <w:jc w:val="both"/>
              <w:rPr>
                <w:sz w:val="24"/>
                <w:szCs w:val="24"/>
                <w:lang w:val="en-US"/>
              </w:rPr>
            </w:pPr>
          </w:p>
          <w:p w:rsidR="00647564" w:rsidRPr="0070435E" w:rsidRDefault="00647564" w:rsidP="0070435E">
            <w:pPr>
              <w:snapToGrid w:val="0"/>
              <w:jc w:val="both"/>
              <w:rPr>
                <w:sz w:val="24"/>
                <w:szCs w:val="24"/>
                <w:lang w:val="en-US"/>
              </w:rPr>
            </w:pPr>
          </w:p>
          <w:p w:rsidR="00647564" w:rsidRPr="0070435E" w:rsidRDefault="00647564" w:rsidP="008A276D">
            <w:pPr>
              <w:pBdr>
                <w:top w:val="single" w:sz="4" w:space="1" w:color="auto"/>
                <w:left w:val="single" w:sz="4" w:space="4" w:color="auto"/>
                <w:bottom w:val="single" w:sz="4" w:space="1" w:color="auto"/>
                <w:right w:val="single" w:sz="4" w:space="4" w:color="auto"/>
              </w:pBdr>
              <w:snapToGrid w:val="0"/>
              <w:jc w:val="center"/>
              <w:rPr>
                <w:sz w:val="24"/>
                <w:szCs w:val="24"/>
                <w:lang w:val="en-US"/>
              </w:rPr>
            </w:pPr>
            <w:r>
              <w:rPr>
                <w:sz w:val="24"/>
                <w:szCs w:val="24"/>
              </w:rPr>
              <w:t>5</w:t>
            </w:r>
          </w:p>
          <w:p w:rsidR="00647564" w:rsidRDefault="00647564" w:rsidP="00AF4461">
            <w:pPr>
              <w:snapToGrid w:val="0"/>
              <w:jc w:val="both"/>
              <w:rPr>
                <w:sz w:val="24"/>
                <w:szCs w:val="24"/>
              </w:rPr>
            </w:pPr>
            <w:r>
              <w:rPr>
                <w:sz w:val="24"/>
                <w:szCs w:val="24"/>
              </w:rPr>
              <w:t>14,891</w:t>
            </w: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1F053C">
            <w:pPr>
              <w:pBdr>
                <w:bottom w:val="single" w:sz="4" w:space="1" w:color="auto"/>
              </w:pBdr>
              <w:snapToGrid w:val="0"/>
              <w:jc w:val="both"/>
              <w:rPr>
                <w:sz w:val="24"/>
                <w:szCs w:val="24"/>
              </w:rPr>
            </w:pPr>
            <w:r>
              <w:rPr>
                <w:sz w:val="24"/>
                <w:szCs w:val="24"/>
              </w:rPr>
              <w:t>14,891</w:t>
            </w: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1F053C">
            <w:pPr>
              <w:pBdr>
                <w:bottom w:val="single" w:sz="4" w:space="1" w:color="auto"/>
              </w:pBdr>
              <w:snapToGrid w:val="0"/>
              <w:jc w:val="both"/>
              <w:rPr>
                <w:sz w:val="24"/>
                <w:szCs w:val="24"/>
              </w:rPr>
            </w:pPr>
          </w:p>
          <w:p w:rsidR="00647564" w:rsidRDefault="00647564" w:rsidP="00AF4461">
            <w:pPr>
              <w:snapToGrid w:val="0"/>
              <w:jc w:val="both"/>
              <w:rPr>
                <w:sz w:val="24"/>
                <w:szCs w:val="24"/>
              </w:rPr>
            </w:pPr>
            <w:r>
              <w:rPr>
                <w:sz w:val="24"/>
                <w:szCs w:val="24"/>
              </w:rPr>
              <w:t>91,215</w:t>
            </w: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AF4461">
            <w:pP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r>
              <w:rPr>
                <w:sz w:val="24"/>
                <w:szCs w:val="24"/>
              </w:rPr>
              <w:t>67,700</w:t>
            </w: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r>
              <w:rPr>
                <w:sz w:val="24"/>
                <w:szCs w:val="24"/>
              </w:rPr>
              <w:t>1,500</w:t>
            </w: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r>
              <w:rPr>
                <w:sz w:val="24"/>
                <w:szCs w:val="24"/>
              </w:rPr>
              <w:t>1,500</w:t>
            </w: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Default="00647564" w:rsidP="001F053C">
            <w:pPr>
              <w:pBdr>
                <w:top w:val="single" w:sz="4" w:space="1" w:color="auto"/>
                <w:bottom w:val="single" w:sz="4" w:space="1" w:color="auto"/>
              </w:pBdr>
              <w:snapToGrid w:val="0"/>
              <w:jc w:val="both"/>
              <w:rPr>
                <w:sz w:val="24"/>
                <w:szCs w:val="24"/>
              </w:rPr>
            </w:pPr>
          </w:p>
          <w:p w:rsidR="00647564" w:rsidRPr="00B821E5" w:rsidRDefault="00647564" w:rsidP="00AF4461">
            <w:pPr>
              <w:snapToGrid w:val="0"/>
              <w:jc w:val="both"/>
              <w:rPr>
                <w:sz w:val="24"/>
                <w:szCs w:val="24"/>
              </w:rPr>
            </w:pPr>
            <w:r>
              <w:rPr>
                <w:sz w:val="24"/>
                <w:szCs w:val="24"/>
              </w:rPr>
              <w:t>323,500</w:t>
            </w:r>
          </w:p>
        </w:tc>
        <w:tc>
          <w:tcPr>
            <w:tcW w:w="2274" w:type="dxa"/>
            <w:vMerge w:val="restart"/>
          </w:tcPr>
          <w:p w:rsidR="00647564" w:rsidRPr="00B821E5" w:rsidRDefault="00647564" w:rsidP="003F1A02">
            <w:pPr>
              <w:snapToGrid w:val="0"/>
              <w:rPr>
                <w:sz w:val="24"/>
                <w:szCs w:val="24"/>
              </w:rPr>
            </w:pPr>
            <w:r w:rsidRPr="00B821E5">
              <w:rPr>
                <w:sz w:val="24"/>
                <w:szCs w:val="24"/>
              </w:rPr>
              <w:t>Развитие в структуре здравоохранения Курганинского района службы общей врачебной (семейной) практики (ОВП).</w:t>
            </w:r>
          </w:p>
          <w:p w:rsidR="00647564" w:rsidRDefault="00647564" w:rsidP="003F1A02">
            <w:pPr>
              <w:rPr>
                <w:sz w:val="24"/>
                <w:szCs w:val="24"/>
              </w:rPr>
            </w:pPr>
            <w:r w:rsidRPr="00B821E5">
              <w:rPr>
                <w:sz w:val="24"/>
                <w:szCs w:val="24"/>
              </w:rPr>
              <w:t>Улучшение качества, доступности, целостности и скоординированно</w:t>
            </w:r>
          </w:p>
          <w:p w:rsidR="00647564" w:rsidRPr="00B821E5" w:rsidRDefault="00647564" w:rsidP="003F1A02">
            <w:pPr>
              <w:rPr>
                <w:sz w:val="24"/>
                <w:szCs w:val="24"/>
              </w:rPr>
            </w:pPr>
            <w:r w:rsidRPr="00B821E5">
              <w:rPr>
                <w:sz w:val="24"/>
                <w:szCs w:val="24"/>
              </w:rPr>
              <w:t>сти медицинской помощи населению.</w:t>
            </w:r>
          </w:p>
          <w:p w:rsidR="00647564" w:rsidRPr="00B821E5" w:rsidRDefault="00647564" w:rsidP="003F1A02">
            <w:pPr>
              <w:rPr>
                <w:sz w:val="24"/>
                <w:szCs w:val="24"/>
              </w:rPr>
            </w:pPr>
            <w:r w:rsidRPr="00B821E5">
              <w:rPr>
                <w:sz w:val="24"/>
                <w:szCs w:val="24"/>
              </w:rPr>
              <w:t>Повышение эффективности первичной медико-санитарной помощи.</w:t>
            </w:r>
          </w:p>
          <w:p w:rsidR="00647564" w:rsidRDefault="00647564" w:rsidP="003F1A02">
            <w:pPr>
              <w:rPr>
                <w:sz w:val="24"/>
                <w:szCs w:val="24"/>
              </w:rPr>
            </w:pPr>
            <w:r w:rsidRPr="00B821E5">
              <w:rPr>
                <w:sz w:val="24"/>
                <w:szCs w:val="24"/>
              </w:rPr>
              <w:t>Повышение удовлетворенности населения медико-санитарной помощью.</w:t>
            </w:r>
          </w:p>
          <w:p w:rsidR="00647564" w:rsidRDefault="00647564" w:rsidP="003F1A02">
            <w:pPr>
              <w:rPr>
                <w:sz w:val="24"/>
                <w:szCs w:val="24"/>
              </w:rPr>
            </w:pPr>
          </w:p>
          <w:p w:rsidR="00647564" w:rsidRDefault="00647564" w:rsidP="003F1A02">
            <w:pPr>
              <w:rPr>
                <w:sz w:val="24"/>
                <w:szCs w:val="24"/>
              </w:rPr>
            </w:pPr>
          </w:p>
          <w:p w:rsidR="00647564" w:rsidRDefault="00647564" w:rsidP="003F1A02">
            <w:pPr>
              <w:rPr>
                <w:sz w:val="24"/>
                <w:szCs w:val="24"/>
              </w:rPr>
            </w:pPr>
          </w:p>
          <w:p w:rsidR="00647564" w:rsidRDefault="00647564" w:rsidP="003F1A02">
            <w:pPr>
              <w:rPr>
                <w:sz w:val="24"/>
                <w:szCs w:val="24"/>
              </w:rPr>
            </w:pPr>
          </w:p>
          <w:p w:rsidR="00647564" w:rsidRDefault="00647564" w:rsidP="003F1A02">
            <w:pPr>
              <w:rPr>
                <w:sz w:val="24"/>
                <w:szCs w:val="24"/>
              </w:rPr>
            </w:pPr>
          </w:p>
          <w:p w:rsidR="00647564" w:rsidRDefault="00647564" w:rsidP="003F1A02">
            <w:pPr>
              <w:rPr>
                <w:sz w:val="24"/>
                <w:szCs w:val="24"/>
              </w:rPr>
            </w:pPr>
          </w:p>
          <w:p w:rsidR="00647564" w:rsidRDefault="00647564" w:rsidP="003F1A02">
            <w:pPr>
              <w:rPr>
                <w:sz w:val="24"/>
                <w:szCs w:val="24"/>
              </w:rPr>
            </w:pPr>
          </w:p>
          <w:p w:rsidR="00647564" w:rsidRDefault="00647564" w:rsidP="003F1A02">
            <w:pPr>
              <w:rPr>
                <w:sz w:val="24"/>
                <w:szCs w:val="24"/>
              </w:rPr>
            </w:pPr>
          </w:p>
          <w:p w:rsidR="00647564" w:rsidRPr="00B821E5" w:rsidRDefault="00647564" w:rsidP="008A276D">
            <w:pPr>
              <w:pBdr>
                <w:top w:val="single" w:sz="4" w:space="1" w:color="000000"/>
                <w:left w:val="single" w:sz="4" w:space="4" w:color="000000"/>
                <w:bottom w:val="single" w:sz="4" w:space="1" w:color="000000"/>
                <w:right w:val="single" w:sz="4" w:space="4" w:color="000000"/>
              </w:pBdr>
              <w:jc w:val="center"/>
              <w:rPr>
                <w:sz w:val="24"/>
                <w:szCs w:val="24"/>
              </w:rPr>
            </w:pPr>
            <w:r>
              <w:rPr>
                <w:sz w:val="24"/>
                <w:szCs w:val="24"/>
              </w:rPr>
              <w:t>6</w:t>
            </w:r>
          </w:p>
          <w:p w:rsidR="00647564" w:rsidRPr="00B821E5" w:rsidRDefault="00647564" w:rsidP="003F1A02">
            <w:pPr>
              <w:rPr>
                <w:sz w:val="24"/>
                <w:szCs w:val="24"/>
              </w:rPr>
            </w:pPr>
          </w:p>
        </w:tc>
      </w:tr>
      <w:tr w:rsidR="00647564">
        <w:tc>
          <w:tcPr>
            <w:tcW w:w="662" w:type="dxa"/>
          </w:tcPr>
          <w:p w:rsidR="00647564" w:rsidRPr="00B821E5" w:rsidRDefault="00647564" w:rsidP="003F1A02">
            <w:pPr>
              <w:snapToGrid w:val="0"/>
              <w:jc w:val="both"/>
              <w:rPr>
                <w:sz w:val="24"/>
                <w:szCs w:val="24"/>
              </w:rPr>
            </w:pPr>
            <w:r>
              <w:rPr>
                <w:sz w:val="24"/>
                <w:szCs w:val="24"/>
              </w:rPr>
              <w:t>8</w:t>
            </w:r>
          </w:p>
        </w:tc>
        <w:tc>
          <w:tcPr>
            <w:tcW w:w="2012" w:type="dxa"/>
          </w:tcPr>
          <w:p w:rsidR="00647564" w:rsidRDefault="00647564" w:rsidP="003F1A02">
            <w:pPr>
              <w:snapToGrid w:val="0"/>
              <w:jc w:val="both"/>
              <w:rPr>
                <w:sz w:val="24"/>
                <w:szCs w:val="24"/>
              </w:rPr>
            </w:pPr>
            <w:r>
              <w:rPr>
                <w:sz w:val="24"/>
                <w:szCs w:val="24"/>
              </w:rPr>
              <w:t>Устройство системы видео-наблюдения</w:t>
            </w:r>
          </w:p>
          <w:p w:rsidR="00647564" w:rsidRPr="00B821E5" w:rsidRDefault="00647564" w:rsidP="003F1A02">
            <w:pPr>
              <w:snapToGrid w:val="0"/>
              <w:jc w:val="both"/>
              <w:rPr>
                <w:sz w:val="24"/>
                <w:szCs w:val="24"/>
              </w:rPr>
            </w:pPr>
          </w:p>
        </w:tc>
        <w:tc>
          <w:tcPr>
            <w:tcW w:w="2693" w:type="dxa"/>
          </w:tcPr>
          <w:p w:rsidR="00647564" w:rsidRPr="00B821E5" w:rsidRDefault="00647564" w:rsidP="006044ED">
            <w:pPr>
              <w:snapToGrid w:val="0"/>
              <w:rPr>
                <w:sz w:val="24"/>
                <w:szCs w:val="24"/>
              </w:rPr>
            </w:pPr>
            <w:r>
              <w:rPr>
                <w:sz w:val="24"/>
                <w:szCs w:val="24"/>
              </w:rPr>
              <w:t>-устройство системы видеонаблюдения</w:t>
            </w:r>
          </w:p>
        </w:tc>
        <w:tc>
          <w:tcPr>
            <w:tcW w:w="1066" w:type="dxa"/>
            <w:vMerge/>
          </w:tcPr>
          <w:p w:rsidR="00647564" w:rsidRPr="00B821E5" w:rsidRDefault="00647564" w:rsidP="003F1A02">
            <w:pPr>
              <w:snapToGrid w:val="0"/>
              <w:jc w:val="both"/>
              <w:rPr>
                <w:sz w:val="24"/>
                <w:szCs w:val="24"/>
              </w:rPr>
            </w:pPr>
          </w:p>
        </w:tc>
        <w:tc>
          <w:tcPr>
            <w:tcW w:w="1344" w:type="dxa"/>
          </w:tcPr>
          <w:p w:rsidR="00647564" w:rsidRPr="00B821E5" w:rsidRDefault="00647564" w:rsidP="00870F80">
            <w:pPr>
              <w:snapToGrid w:val="0"/>
              <w:jc w:val="both"/>
              <w:rPr>
                <w:sz w:val="24"/>
                <w:szCs w:val="24"/>
              </w:rPr>
            </w:pPr>
            <w:r>
              <w:rPr>
                <w:sz w:val="24"/>
                <w:szCs w:val="24"/>
              </w:rPr>
              <w:t>28,779</w:t>
            </w:r>
          </w:p>
        </w:tc>
        <w:tc>
          <w:tcPr>
            <w:tcW w:w="2274" w:type="dxa"/>
            <w:vMerge/>
          </w:tcPr>
          <w:p w:rsidR="00647564" w:rsidRPr="00B821E5" w:rsidRDefault="00647564" w:rsidP="003F1A02">
            <w:pPr>
              <w:snapToGrid w:val="0"/>
              <w:jc w:val="both"/>
              <w:rPr>
                <w:sz w:val="24"/>
                <w:szCs w:val="24"/>
              </w:rPr>
            </w:pPr>
          </w:p>
        </w:tc>
      </w:tr>
      <w:tr w:rsidR="00647564">
        <w:tc>
          <w:tcPr>
            <w:tcW w:w="662" w:type="dxa"/>
            <w:tcBorders>
              <w:bottom w:val="single" w:sz="4" w:space="0" w:color="000000"/>
            </w:tcBorders>
          </w:tcPr>
          <w:p w:rsidR="00647564" w:rsidRPr="00B821E5" w:rsidRDefault="00647564" w:rsidP="003F1A02">
            <w:pPr>
              <w:snapToGrid w:val="0"/>
              <w:jc w:val="both"/>
              <w:rPr>
                <w:sz w:val="24"/>
                <w:szCs w:val="24"/>
              </w:rPr>
            </w:pPr>
          </w:p>
        </w:tc>
        <w:tc>
          <w:tcPr>
            <w:tcW w:w="2012" w:type="dxa"/>
            <w:tcBorders>
              <w:bottom w:val="single" w:sz="4" w:space="0" w:color="000000"/>
            </w:tcBorders>
          </w:tcPr>
          <w:p w:rsidR="00647564" w:rsidRPr="00B821E5" w:rsidRDefault="00647564" w:rsidP="00800367">
            <w:pPr>
              <w:snapToGrid w:val="0"/>
              <w:jc w:val="both"/>
              <w:rPr>
                <w:sz w:val="24"/>
                <w:szCs w:val="24"/>
              </w:rPr>
            </w:pPr>
            <w:r w:rsidRPr="00B821E5">
              <w:rPr>
                <w:sz w:val="24"/>
                <w:szCs w:val="24"/>
              </w:rPr>
              <w:t>ИТОГО:</w:t>
            </w:r>
          </w:p>
        </w:tc>
        <w:tc>
          <w:tcPr>
            <w:tcW w:w="2693" w:type="dxa"/>
            <w:tcBorders>
              <w:bottom w:val="single" w:sz="4" w:space="0" w:color="000000"/>
            </w:tcBorders>
          </w:tcPr>
          <w:p w:rsidR="00647564" w:rsidRPr="00B821E5" w:rsidRDefault="00647564" w:rsidP="00800367">
            <w:pPr>
              <w:snapToGrid w:val="0"/>
              <w:jc w:val="both"/>
              <w:rPr>
                <w:sz w:val="24"/>
                <w:szCs w:val="24"/>
              </w:rPr>
            </w:pPr>
          </w:p>
        </w:tc>
        <w:tc>
          <w:tcPr>
            <w:tcW w:w="1066" w:type="dxa"/>
            <w:tcBorders>
              <w:bottom w:val="single" w:sz="4" w:space="0" w:color="000000"/>
            </w:tcBorders>
          </w:tcPr>
          <w:p w:rsidR="00647564" w:rsidRPr="00B821E5" w:rsidRDefault="00647564" w:rsidP="00800367">
            <w:pPr>
              <w:snapToGrid w:val="0"/>
              <w:jc w:val="both"/>
              <w:rPr>
                <w:sz w:val="24"/>
                <w:szCs w:val="24"/>
              </w:rPr>
            </w:pPr>
          </w:p>
        </w:tc>
        <w:tc>
          <w:tcPr>
            <w:tcW w:w="1344" w:type="dxa"/>
            <w:tcBorders>
              <w:bottom w:val="single" w:sz="4" w:space="0" w:color="000000"/>
            </w:tcBorders>
          </w:tcPr>
          <w:p w:rsidR="00647564" w:rsidRPr="00B821E5" w:rsidRDefault="00647564" w:rsidP="00800367">
            <w:pPr>
              <w:snapToGrid w:val="0"/>
              <w:jc w:val="both"/>
              <w:rPr>
                <w:sz w:val="24"/>
                <w:szCs w:val="24"/>
              </w:rPr>
            </w:pPr>
            <w:r w:rsidRPr="00B821E5">
              <w:rPr>
                <w:sz w:val="24"/>
                <w:szCs w:val="24"/>
              </w:rPr>
              <w:t>791,1</w:t>
            </w:r>
            <w:r>
              <w:rPr>
                <w:sz w:val="24"/>
                <w:szCs w:val="24"/>
              </w:rPr>
              <w:t>25</w:t>
            </w:r>
          </w:p>
        </w:tc>
        <w:tc>
          <w:tcPr>
            <w:tcW w:w="2274" w:type="dxa"/>
            <w:tcBorders>
              <w:bottom w:val="single" w:sz="4" w:space="0" w:color="000000"/>
            </w:tcBorders>
          </w:tcPr>
          <w:p w:rsidR="00647564" w:rsidRPr="00B821E5" w:rsidRDefault="00647564" w:rsidP="003F1A02">
            <w:pPr>
              <w:snapToGrid w:val="0"/>
              <w:jc w:val="both"/>
              <w:rPr>
                <w:sz w:val="24"/>
                <w:szCs w:val="24"/>
              </w:rPr>
            </w:pPr>
          </w:p>
        </w:tc>
      </w:tr>
    </w:tbl>
    <w:p w:rsidR="00647564" w:rsidRDefault="00647564" w:rsidP="00BB7BA3">
      <w:pPr>
        <w:jc w:val="both"/>
      </w:pPr>
    </w:p>
    <w:p w:rsidR="00647564" w:rsidRDefault="00647564" w:rsidP="00BB7BA3">
      <w:pPr>
        <w:jc w:val="both"/>
        <w:rPr>
          <w:sz w:val="24"/>
          <w:szCs w:val="24"/>
        </w:rPr>
      </w:pPr>
    </w:p>
    <w:p w:rsidR="00647564" w:rsidRDefault="00647564" w:rsidP="00BB7BA3">
      <w:pPr>
        <w:jc w:val="both"/>
        <w:rPr>
          <w:sz w:val="24"/>
          <w:szCs w:val="24"/>
        </w:rPr>
      </w:pPr>
    </w:p>
    <w:p w:rsidR="00647564" w:rsidRDefault="00647564" w:rsidP="00BB7BA3">
      <w:pPr>
        <w:jc w:val="center"/>
      </w:pPr>
      <w:r>
        <w:t>Раздел 3. Управление программой и механизм ее реализации</w:t>
      </w:r>
    </w:p>
    <w:p w:rsidR="00647564" w:rsidRDefault="00647564" w:rsidP="00BB7BA3">
      <w:pPr>
        <w:jc w:val="center"/>
      </w:pPr>
    </w:p>
    <w:p w:rsidR="00647564" w:rsidRDefault="00647564" w:rsidP="00BB7BA3">
      <w:pPr>
        <w:ind w:firstLine="709"/>
        <w:jc w:val="both"/>
      </w:pPr>
      <w:r>
        <w:t>Текущее управление Программой осуществляет администрация муниципального образования Курганинский район. Ответственность за реализацию мероприятий Программы несет администрация муниципального образования Курганинский район.</w:t>
      </w:r>
    </w:p>
    <w:p w:rsidR="00647564" w:rsidRDefault="00647564" w:rsidP="00BB7BA3">
      <w:pPr>
        <w:ind w:firstLine="709"/>
        <w:jc w:val="both"/>
      </w:pPr>
      <w:r>
        <w:t>Администрация муниципального образования Курганинский район предоставляет в финансовое управление администрации муниципального образования Курганинский район сведения по мониторингу и анализу хода реализации Программы в соответствии с порядком разработки утверждения и реализации ведомственных целевых программ в муниципальном образовании Курганинский район, утвержденном постановлением администрации муниципального образования Курганинский район.</w:t>
      </w:r>
    </w:p>
    <w:p w:rsidR="00647564" w:rsidRDefault="00647564" w:rsidP="00BB7BA3">
      <w:pPr>
        <w:jc w:val="center"/>
      </w:pPr>
    </w:p>
    <w:p w:rsidR="00647564" w:rsidRDefault="00647564" w:rsidP="00BB7BA3">
      <w:pPr>
        <w:jc w:val="center"/>
      </w:pPr>
      <w:r>
        <w:t>Раздел 4. Индикаторы целей программы</w:t>
      </w:r>
    </w:p>
    <w:p w:rsidR="00647564" w:rsidRDefault="00647564" w:rsidP="00BB7BA3">
      <w:pPr>
        <w:jc w:val="center"/>
      </w:pPr>
    </w:p>
    <w:p w:rsidR="00647564" w:rsidRDefault="00647564" w:rsidP="00BB7BA3">
      <w:pPr>
        <w:ind w:firstLine="709"/>
        <w:jc w:val="both"/>
      </w:pPr>
      <w:r>
        <w:t>Развитие в структуре здравоохранения Курганинского района службы общей врачебной (семейной) практики (ОВП), улучшение качества, доступности, целостности и скоординированности медицинской помощи населению, повышение эффективности первичной медико-санитарной помощи, повышение удовлетворенности населения медико-санитарной помощью.</w:t>
      </w:r>
    </w:p>
    <w:p w:rsidR="00647564" w:rsidRDefault="00647564" w:rsidP="00BB7BA3">
      <w:pPr>
        <w:ind w:firstLine="851"/>
        <w:jc w:val="both"/>
      </w:pPr>
    </w:p>
    <w:tbl>
      <w:tblPr>
        <w:tblW w:w="9895" w:type="dxa"/>
        <w:tblInd w:w="-106" w:type="dxa"/>
        <w:tblLayout w:type="fixed"/>
        <w:tblLook w:val="0000"/>
      </w:tblPr>
      <w:tblGrid>
        <w:gridCol w:w="5211"/>
        <w:gridCol w:w="1701"/>
        <w:gridCol w:w="1560"/>
        <w:gridCol w:w="1423"/>
      </w:tblGrid>
      <w:tr w:rsidR="00647564">
        <w:tc>
          <w:tcPr>
            <w:tcW w:w="5211" w:type="dxa"/>
            <w:tcBorders>
              <w:top w:val="single" w:sz="4" w:space="0" w:color="000000"/>
              <w:left w:val="single" w:sz="4" w:space="0" w:color="000000"/>
              <w:bottom w:val="single" w:sz="4" w:space="0" w:color="000000"/>
            </w:tcBorders>
          </w:tcPr>
          <w:p w:rsidR="00647564" w:rsidRDefault="00647564" w:rsidP="003F1A02">
            <w:pPr>
              <w:snapToGrid w:val="0"/>
            </w:pPr>
            <w:r>
              <w:t>Индикатор целей программы</w:t>
            </w:r>
          </w:p>
        </w:tc>
        <w:tc>
          <w:tcPr>
            <w:tcW w:w="1701"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2011г.</w:t>
            </w:r>
          </w:p>
        </w:tc>
        <w:tc>
          <w:tcPr>
            <w:tcW w:w="1560"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2012г.</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jc w:val="center"/>
            </w:pPr>
            <w:r>
              <w:t xml:space="preserve">Планируется на 2013 г. </w:t>
            </w:r>
          </w:p>
        </w:tc>
      </w:tr>
      <w:tr w:rsidR="00647564">
        <w:tc>
          <w:tcPr>
            <w:tcW w:w="5211" w:type="dxa"/>
            <w:tcBorders>
              <w:top w:val="single" w:sz="4" w:space="0" w:color="000000"/>
              <w:left w:val="single" w:sz="4" w:space="0" w:color="000000"/>
              <w:bottom w:val="single" w:sz="4" w:space="0" w:color="000000"/>
            </w:tcBorders>
          </w:tcPr>
          <w:p w:rsidR="00647564" w:rsidRDefault="00647564" w:rsidP="003F1A02">
            <w:pPr>
              <w:snapToGrid w:val="0"/>
              <w:jc w:val="center"/>
            </w:pPr>
            <w:r>
              <w:t>1</w:t>
            </w:r>
          </w:p>
        </w:tc>
        <w:tc>
          <w:tcPr>
            <w:tcW w:w="1701"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2</w:t>
            </w:r>
          </w:p>
        </w:tc>
        <w:tc>
          <w:tcPr>
            <w:tcW w:w="1560"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3</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jc w:val="center"/>
            </w:pPr>
            <w:r>
              <w:t>4</w:t>
            </w:r>
          </w:p>
        </w:tc>
      </w:tr>
      <w:tr w:rsidR="00647564">
        <w:tc>
          <w:tcPr>
            <w:tcW w:w="5211" w:type="dxa"/>
            <w:tcBorders>
              <w:top w:val="single" w:sz="4" w:space="0" w:color="000000"/>
              <w:left w:val="single" w:sz="4" w:space="0" w:color="000000"/>
              <w:bottom w:val="single" w:sz="4" w:space="0" w:color="000000"/>
            </w:tcBorders>
          </w:tcPr>
          <w:p w:rsidR="00647564" w:rsidRDefault="00647564" w:rsidP="003F1A02">
            <w:pPr>
              <w:snapToGrid w:val="0"/>
            </w:pPr>
            <w:r>
              <w:t>удовлетворить спрос населения района на доступную и своевременную медико-санитарную помощь</w:t>
            </w:r>
          </w:p>
        </w:tc>
        <w:tc>
          <w:tcPr>
            <w:tcW w:w="1701"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57,1</w:t>
            </w:r>
          </w:p>
        </w:tc>
        <w:tc>
          <w:tcPr>
            <w:tcW w:w="1560"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68,1</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jc w:val="center"/>
            </w:pPr>
            <w:r>
              <w:t>70,1</w:t>
            </w:r>
          </w:p>
        </w:tc>
      </w:tr>
      <w:tr w:rsidR="00647564">
        <w:tc>
          <w:tcPr>
            <w:tcW w:w="5211" w:type="dxa"/>
            <w:tcBorders>
              <w:top w:val="single" w:sz="4" w:space="0" w:color="000000"/>
              <w:left w:val="single" w:sz="4" w:space="0" w:color="000000"/>
              <w:bottom w:val="single" w:sz="4" w:space="0" w:color="000000"/>
            </w:tcBorders>
          </w:tcPr>
          <w:p w:rsidR="00647564" w:rsidRDefault="00647564" w:rsidP="003F1A02">
            <w:pPr>
              <w:snapToGrid w:val="0"/>
            </w:pPr>
            <w:r>
              <w:t>повысить качество и эффективность первичной медицинской помощи</w:t>
            </w:r>
          </w:p>
        </w:tc>
        <w:tc>
          <w:tcPr>
            <w:tcW w:w="1701"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149,4</w:t>
            </w:r>
          </w:p>
        </w:tc>
        <w:tc>
          <w:tcPr>
            <w:tcW w:w="1560"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232,4</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jc w:val="center"/>
            </w:pPr>
            <w:r>
              <w:t>250,6</w:t>
            </w:r>
          </w:p>
        </w:tc>
      </w:tr>
      <w:tr w:rsidR="00647564">
        <w:tc>
          <w:tcPr>
            <w:tcW w:w="5211" w:type="dxa"/>
            <w:tcBorders>
              <w:top w:val="single" w:sz="4" w:space="0" w:color="000000"/>
              <w:left w:val="single" w:sz="4" w:space="0" w:color="000000"/>
              <w:bottom w:val="single" w:sz="4" w:space="0" w:color="000000"/>
            </w:tcBorders>
          </w:tcPr>
          <w:p w:rsidR="00647564" w:rsidRDefault="00647564" w:rsidP="003F1A02">
            <w:pPr>
              <w:snapToGrid w:val="0"/>
            </w:pPr>
            <w:r>
              <w:t>обеспечить ресурсосберегающую направленность амбулаторно-поликлинического звена здравоохранения Курганинского района, более рациональное использование финансовых и кадровых ресурсов посредством сокращения уровня госпитализации, обращаемости на станции скорой медицинской помощи и к узким специалистам</w:t>
            </w:r>
          </w:p>
        </w:tc>
        <w:tc>
          <w:tcPr>
            <w:tcW w:w="1701"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86,00%</w:t>
            </w:r>
          </w:p>
        </w:tc>
        <w:tc>
          <w:tcPr>
            <w:tcW w:w="1560"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88,50%</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jc w:val="center"/>
            </w:pPr>
            <w:r>
              <w:t>80,00%</w:t>
            </w:r>
          </w:p>
        </w:tc>
      </w:tr>
      <w:tr w:rsidR="00647564">
        <w:tc>
          <w:tcPr>
            <w:tcW w:w="5211" w:type="dxa"/>
            <w:tcBorders>
              <w:top w:val="single" w:sz="4" w:space="0" w:color="000000"/>
              <w:left w:val="single" w:sz="4" w:space="0" w:color="000000"/>
              <w:bottom w:val="single" w:sz="4" w:space="0" w:color="000000"/>
            </w:tcBorders>
          </w:tcPr>
          <w:p w:rsidR="00647564" w:rsidRDefault="00647564" w:rsidP="003F1A02">
            <w:pPr>
              <w:snapToGrid w:val="0"/>
            </w:pPr>
            <w:r>
              <w:t>улучшить преемственность оказания медицинской помощи</w:t>
            </w:r>
          </w:p>
          <w:p w:rsidR="00647564" w:rsidRDefault="00647564" w:rsidP="003F1A02">
            <w:pPr>
              <w:snapToGrid w:val="0"/>
            </w:pPr>
          </w:p>
        </w:tc>
        <w:tc>
          <w:tcPr>
            <w:tcW w:w="1701"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36,5</w:t>
            </w:r>
          </w:p>
        </w:tc>
        <w:tc>
          <w:tcPr>
            <w:tcW w:w="1560"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45,6</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jc w:val="center"/>
            </w:pPr>
            <w:r>
              <w:t>50,5</w:t>
            </w:r>
          </w:p>
        </w:tc>
      </w:tr>
      <w:tr w:rsidR="00647564">
        <w:tc>
          <w:tcPr>
            <w:tcW w:w="5211" w:type="dxa"/>
            <w:tcBorders>
              <w:top w:val="single" w:sz="4" w:space="0" w:color="000000"/>
              <w:left w:val="single" w:sz="4" w:space="0" w:color="000000"/>
              <w:bottom w:val="single" w:sz="4" w:space="0" w:color="000000"/>
            </w:tcBorders>
          </w:tcPr>
          <w:p w:rsidR="00647564" w:rsidRDefault="00647564" w:rsidP="00F96A73">
            <w:pPr>
              <w:snapToGrid w:val="0"/>
              <w:jc w:val="center"/>
            </w:pPr>
            <w:r>
              <w:t>1</w:t>
            </w:r>
          </w:p>
        </w:tc>
        <w:tc>
          <w:tcPr>
            <w:tcW w:w="1701" w:type="dxa"/>
            <w:tcBorders>
              <w:top w:val="single" w:sz="4" w:space="0" w:color="000000"/>
              <w:left w:val="single" w:sz="4" w:space="0" w:color="000000"/>
              <w:bottom w:val="single" w:sz="4" w:space="0" w:color="000000"/>
            </w:tcBorders>
            <w:vAlign w:val="center"/>
          </w:tcPr>
          <w:p w:rsidR="00647564" w:rsidRDefault="00647564" w:rsidP="00F96A73">
            <w:pPr>
              <w:snapToGrid w:val="0"/>
              <w:jc w:val="center"/>
            </w:pPr>
            <w:r>
              <w:t>2</w:t>
            </w:r>
          </w:p>
        </w:tc>
        <w:tc>
          <w:tcPr>
            <w:tcW w:w="1560" w:type="dxa"/>
            <w:tcBorders>
              <w:top w:val="single" w:sz="4" w:space="0" w:color="000000"/>
              <w:left w:val="single" w:sz="4" w:space="0" w:color="000000"/>
              <w:bottom w:val="single" w:sz="4" w:space="0" w:color="000000"/>
            </w:tcBorders>
            <w:vAlign w:val="center"/>
          </w:tcPr>
          <w:p w:rsidR="00647564" w:rsidRDefault="00647564" w:rsidP="00F96A73">
            <w:pPr>
              <w:snapToGrid w:val="0"/>
              <w:jc w:val="center"/>
            </w:pPr>
            <w:r>
              <w:t>3</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F96A73">
            <w:pPr>
              <w:snapToGrid w:val="0"/>
              <w:jc w:val="center"/>
            </w:pPr>
            <w:r>
              <w:t>4</w:t>
            </w:r>
          </w:p>
        </w:tc>
      </w:tr>
      <w:tr w:rsidR="00647564">
        <w:tc>
          <w:tcPr>
            <w:tcW w:w="5211" w:type="dxa"/>
            <w:tcBorders>
              <w:top w:val="single" w:sz="4" w:space="0" w:color="000000"/>
              <w:left w:val="single" w:sz="4" w:space="0" w:color="000000"/>
              <w:bottom w:val="single" w:sz="4" w:space="0" w:color="000000"/>
            </w:tcBorders>
          </w:tcPr>
          <w:p w:rsidR="00647564" w:rsidRDefault="00647564" w:rsidP="003F1A02">
            <w:pPr>
              <w:snapToGrid w:val="0"/>
            </w:pPr>
            <w:r>
              <w:t>создать предпосылки для улучшения показателей здоровья населения района, включая снижение заболеваемости с временной утратой нетрудоспособности, показателей первичного выхода на инвалидность у работающих</w:t>
            </w:r>
          </w:p>
        </w:tc>
        <w:tc>
          <w:tcPr>
            <w:tcW w:w="1701"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507,5</w:t>
            </w:r>
          </w:p>
        </w:tc>
        <w:tc>
          <w:tcPr>
            <w:tcW w:w="1560" w:type="dxa"/>
            <w:tcBorders>
              <w:top w:val="single" w:sz="4" w:space="0" w:color="000000"/>
              <w:left w:val="single" w:sz="4" w:space="0" w:color="000000"/>
              <w:bottom w:val="single" w:sz="4" w:space="0" w:color="000000"/>
            </w:tcBorders>
            <w:vAlign w:val="center"/>
          </w:tcPr>
          <w:p w:rsidR="00647564" w:rsidRDefault="00647564" w:rsidP="003F1A02">
            <w:pPr>
              <w:snapToGrid w:val="0"/>
              <w:jc w:val="center"/>
            </w:pPr>
            <w:r>
              <w:t>579,8</w:t>
            </w:r>
          </w:p>
        </w:tc>
        <w:tc>
          <w:tcPr>
            <w:tcW w:w="1423" w:type="dxa"/>
            <w:tcBorders>
              <w:top w:val="single" w:sz="4" w:space="0" w:color="000000"/>
              <w:left w:val="single" w:sz="4" w:space="0" w:color="000000"/>
              <w:bottom w:val="single" w:sz="4" w:space="0" w:color="000000"/>
              <w:right w:val="single" w:sz="4" w:space="0" w:color="000000"/>
            </w:tcBorders>
            <w:vAlign w:val="center"/>
          </w:tcPr>
          <w:p w:rsidR="00647564" w:rsidRDefault="00647564" w:rsidP="003F1A02">
            <w:pPr>
              <w:snapToGrid w:val="0"/>
              <w:jc w:val="center"/>
            </w:pPr>
            <w:r>
              <w:t>600,5</w:t>
            </w:r>
          </w:p>
        </w:tc>
      </w:tr>
    </w:tbl>
    <w:p w:rsidR="00647564" w:rsidRDefault="00647564" w:rsidP="00BB7BA3">
      <w:pPr>
        <w:jc w:val="both"/>
      </w:pPr>
    </w:p>
    <w:p w:rsidR="00647564" w:rsidRDefault="00647564" w:rsidP="00BB7BA3">
      <w:pPr>
        <w:jc w:val="center"/>
      </w:pPr>
    </w:p>
    <w:p w:rsidR="00647564" w:rsidRDefault="00647564" w:rsidP="00BB7BA3">
      <w:pPr>
        <w:jc w:val="center"/>
      </w:pPr>
      <w:r>
        <w:t>Раздел 5. Оценка рисков реализации Программы</w:t>
      </w:r>
    </w:p>
    <w:p w:rsidR="00647564" w:rsidRDefault="00647564" w:rsidP="00BB7BA3">
      <w:pPr>
        <w:jc w:val="center"/>
      </w:pPr>
    </w:p>
    <w:tbl>
      <w:tblPr>
        <w:tblW w:w="0" w:type="auto"/>
        <w:tblInd w:w="-106" w:type="dxa"/>
        <w:tblLayout w:type="fixed"/>
        <w:tblLook w:val="0000"/>
      </w:tblPr>
      <w:tblGrid>
        <w:gridCol w:w="817"/>
        <w:gridCol w:w="3969"/>
        <w:gridCol w:w="5109"/>
      </w:tblGrid>
      <w:tr w:rsidR="00647564">
        <w:tc>
          <w:tcPr>
            <w:tcW w:w="817" w:type="dxa"/>
            <w:tcBorders>
              <w:top w:val="single" w:sz="4" w:space="0" w:color="000000"/>
              <w:left w:val="single" w:sz="4" w:space="0" w:color="000000"/>
              <w:bottom w:val="single" w:sz="4" w:space="0" w:color="000000"/>
            </w:tcBorders>
          </w:tcPr>
          <w:p w:rsidR="00647564" w:rsidRDefault="00647564" w:rsidP="003F1A02">
            <w:pPr>
              <w:snapToGrid w:val="0"/>
              <w:jc w:val="center"/>
            </w:pPr>
            <w:r>
              <w:t>№ п/п</w:t>
            </w:r>
          </w:p>
        </w:tc>
        <w:tc>
          <w:tcPr>
            <w:tcW w:w="3969" w:type="dxa"/>
            <w:tcBorders>
              <w:top w:val="single" w:sz="4" w:space="0" w:color="000000"/>
              <w:left w:val="single" w:sz="4" w:space="0" w:color="000000"/>
              <w:bottom w:val="single" w:sz="4" w:space="0" w:color="000000"/>
            </w:tcBorders>
          </w:tcPr>
          <w:p w:rsidR="00647564" w:rsidRDefault="00647564" w:rsidP="003F1A02">
            <w:pPr>
              <w:snapToGrid w:val="0"/>
              <w:jc w:val="center"/>
            </w:pPr>
            <w:r>
              <w:t>Внешний фактор, который может повлиять на реализацию Программы</w:t>
            </w:r>
          </w:p>
        </w:tc>
        <w:tc>
          <w:tcPr>
            <w:tcW w:w="5109" w:type="dxa"/>
            <w:tcBorders>
              <w:top w:val="single" w:sz="4" w:space="0" w:color="000000"/>
              <w:left w:val="single" w:sz="4" w:space="0" w:color="000000"/>
              <w:bottom w:val="single" w:sz="4" w:space="0" w:color="000000"/>
              <w:right w:val="single" w:sz="4" w:space="0" w:color="000000"/>
            </w:tcBorders>
          </w:tcPr>
          <w:p w:rsidR="00647564" w:rsidRDefault="00647564" w:rsidP="003F1A02">
            <w:pPr>
              <w:snapToGrid w:val="0"/>
              <w:jc w:val="center"/>
            </w:pPr>
            <w:r>
              <w:t>Механизм минимизации негативного влияния внешних факторов</w:t>
            </w:r>
          </w:p>
        </w:tc>
      </w:tr>
      <w:tr w:rsidR="00647564">
        <w:tc>
          <w:tcPr>
            <w:tcW w:w="817" w:type="dxa"/>
            <w:tcBorders>
              <w:top w:val="single" w:sz="4" w:space="0" w:color="000000"/>
              <w:left w:val="single" w:sz="4" w:space="0" w:color="000000"/>
              <w:bottom w:val="single" w:sz="4" w:space="0" w:color="000000"/>
            </w:tcBorders>
          </w:tcPr>
          <w:p w:rsidR="00647564" w:rsidRDefault="00647564" w:rsidP="003F1A02">
            <w:pPr>
              <w:snapToGrid w:val="0"/>
              <w:jc w:val="center"/>
            </w:pPr>
            <w:r>
              <w:t>1</w:t>
            </w:r>
          </w:p>
        </w:tc>
        <w:tc>
          <w:tcPr>
            <w:tcW w:w="3969" w:type="dxa"/>
            <w:tcBorders>
              <w:top w:val="single" w:sz="4" w:space="0" w:color="000000"/>
              <w:left w:val="single" w:sz="4" w:space="0" w:color="000000"/>
              <w:bottom w:val="single" w:sz="4" w:space="0" w:color="000000"/>
            </w:tcBorders>
          </w:tcPr>
          <w:p w:rsidR="00647564" w:rsidRDefault="00647564" w:rsidP="003F1A02">
            <w:pPr>
              <w:snapToGrid w:val="0"/>
            </w:pPr>
            <w:r>
              <w:t>Отсутствие средств в местном бюджете</w:t>
            </w:r>
          </w:p>
        </w:tc>
        <w:tc>
          <w:tcPr>
            <w:tcW w:w="5109" w:type="dxa"/>
            <w:tcBorders>
              <w:top w:val="single" w:sz="4" w:space="0" w:color="000000"/>
              <w:left w:val="single" w:sz="4" w:space="0" w:color="000000"/>
              <w:bottom w:val="single" w:sz="4" w:space="0" w:color="000000"/>
              <w:right w:val="single" w:sz="4" w:space="0" w:color="000000"/>
            </w:tcBorders>
          </w:tcPr>
          <w:p w:rsidR="00647564" w:rsidRDefault="00647564" w:rsidP="003F1A02">
            <w:pPr>
              <w:snapToGrid w:val="0"/>
            </w:pPr>
            <w:r>
              <w:t xml:space="preserve">Оптимизация расходов мероприятия Программы, предотвращение кредиторской задолженности </w:t>
            </w:r>
          </w:p>
        </w:tc>
      </w:tr>
      <w:tr w:rsidR="00647564">
        <w:tc>
          <w:tcPr>
            <w:tcW w:w="817" w:type="dxa"/>
            <w:tcBorders>
              <w:top w:val="single" w:sz="4" w:space="0" w:color="000000"/>
              <w:left w:val="single" w:sz="4" w:space="0" w:color="000000"/>
              <w:bottom w:val="single" w:sz="4" w:space="0" w:color="000000"/>
            </w:tcBorders>
          </w:tcPr>
          <w:p w:rsidR="00647564" w:rsidRDefault="00647564" w:rsidP="003F1A02">
            <w:pPr>
              <w:snapToGrid w:val="0"/>
              <w:jc w:val="center"/>
            </w:pPr>
            <w:r>
              <w:t>2</w:t>
            </w:r>
          </w:p>
        </w:tc>
        <w:tc>
          <w:tcPr>
            <w:tcW w:w="3969" w:type="dxa"/>
            <w:tcBorders>
              <w:top w:val="single" w:sz="4" w:space="0" w:color="000000"/>
              <w:left w:val="single" w:sz="4" w:space="0" w:color="000000"/>
              <w:bottom w:val="single" w:sz="4" w:space="0" w:color="000000"/>
            </w:tcBorders>
          </w:tcPr>
          <w:p w:rsidR="00647564" w:rsidRDefault="00647564" w:rsidP="003F1A02">
            <w:pPr>
              <w:snapToGrid w:val="0"/>
            </w:pPr>
            <w:r>
              <w:t>Действия обстоятельств непреодолимой силы</w:t>
            </w:r>
          </w:p>
        </w:tc>
        <w:tc>
          <w:tcPr>
            <w:tcW w:w="5109" w:type="dxa"/>
            <w:tcBorders>
              <w:top w:val="single" w:sz="4" w:space="0" w:color="000000"/>
              <w:left w:val="single" w:sz="4" w:space="0" w:color="000000"/>
              <w:bottom w:val="single" w:sz="4" w:space="0" w:color="000000"/>
              <w:right w:val="single" w:sz="4" w:space="0" w:color="000000"/>
            </w:tcBorders>
          </w:tcPr>
          <w:p w:rsidR="00647564" w:rsidRDefault="00647564" w:rsidP="003F1A02">
            <w:pPr>
              <w:snapToGrid w:val="0"/>
            </w:pPr>
            <w:r>
              <w:t>Оперативное реагирование на обстоятельства непреодолимой силы</w:t>
            </w:r>
          </w:p>
        </w:tc>
      </w:tr>
      <w:tr w:rsidR="00647564">
        <w:tc>
          <w:tcPr>
            <w:tcW w:w="817" w:type="dxa"/>
            <w:tcBorders>
              <w:top w:val="single" w:sz="4" w:space="0" w:color="000000"/>
              <w:left w:val="single" w:sz="4" w:space="0" w:color="000000"/>
              <w:bottom w:val="single" w:sz="4" w:space="0" w:color="000000"/>
            </w:tcBorders>
          </w:tcPr>
          <w:p w:rsidR="00647564" w:rsidRDefault="00647564" w:rsidP="003F1A02">
            <w:pPr>
              <w:snapToGrid w:val="0"/>
              <w:jc w:val="center"/>
            </w:pPr>
            <w:r>
              <w:t>3</w:t>
            </w:r>
          </w:p>
        </w:tc>
        <w:tc>
          <w:tcPr>
            <w:tcW w:w="3969" w:type="dxa"/>
            <w:tcBorders>
              <w:top w:val="single" w:sz="4" w:space="0" w:color="000000"/>
              <w:left w:val="single" w:sz="4" w:space="0" w:color="000000"/>
              <w:bottom w:val="single" w:sz="4" w:space="0" w:color="000000"/>
            </w:tcBorders>
          </w:tcPr>
          <w:p w:rsidR="00647564" w:rsidRDefault="00647564" w:rsidP="003F1A02">
            <w:pPr>
              <w:snapToGrid w:val="0"/>
            </w:pPr>
            <w:r>
              <w:t>Изменение федерального и краевого законодательства</w:t>
            </w:r>
          </w:p>
        </w:tc>
        <w:tc>
          <w:tcPr>
            <w:tcW w:w="5109" w:type="dxa"/>
            <w:tcBorders>
              <w:top w:val="single" w:sz="4" w:space="0" w:color="000000"/>
              <w:left w:val="single" w:sz="4" w:space="0" w:color="000000"/>
              <w:bottom w:val="single" w:sz="4" w:space="0" w:color="000000"/>
              <w:right w:val="single" w:sz="4" w:space="0" w:color="000000"/>
            </w:tcBorders>
          </w:tcPr>
          <w:p w:rsidR="00647564" w:rsidRDefault="00647564" w:rsidP="003F1A02">
            <w:pPr>
              <w:snapToGrid w:val="0"/>
            </w:pPr>
            <w:r>
              <w:t>Оперативное реагирование на изменение федерального и краевого законодательства</w:t>
            </w:r>
          </w:p>
        </w:tc>
      </w:tr>
    </w:tbl>
    <w:p w:rsidR="00647564" w:rsidRDefault="00647564" w:rsidP="00BB7BA3">
      <w:pPr>
        <w:jc w:val="center"/>
      </w:pPr>
    </w:p>
    <w:p w:rsidR="00647564" w:rsidRDefault="00647564" w:rsidP="00BB7BA3">
      <w:pPr>
        <w:jc w:val="center"/>
      </w:pPr>
    </w:p>
    <w:p w:rsidR="00647564" w:rsidRDefault="00647564" w:rsidP="00BB7BA3">
      <w:pPr>
        <w:jc w:val="center"/>
      </w:pPr>
    </w:p>
    <w:p w:rsidR="00647564" w:rsidRDefault="00647564" w:rsidP="00BB7BA3">
      <w:pPr>
        <w:jc w:val="center"/>
      </w:pPr>
    </w:p>
    <w:p w:rsidR="00647564" w:rsidRDefault="00647564" w:rsidP="00BB7BA3">
      <w:r>
        <w:t>Заместитель главы муниципального</w:t>
      </w:r>
    </w:p>
    <w:p w:rsidR="00647564" w:rsidRDefault="00647564" w:rsidP="007A4E1B">
      <w:r>
        <w:t>образования Курганинский район</w:t>
      </w:r>
      <w:r>
        <w:tab/>
      </w:r>
      <w:r>
        <w:tab/>
      </w:r>
      <w:r>
        <w:tab/>
      </w:r>
      <w:r>
        <w:tab/>
      </w:r>
      <w:r>
        <w:tab/>
        <w:t xml:space="preserve">         Н.Ф. Савчатова</w:t>
      </w:r>
    </w:p>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7A4E1B"/>
    <w:p w:rsidR="00647564" w:rsidRDefault="00647564" w:rsidP="00B13562">
      <w:pPr>
        <w:jc w:val="center"/>
      </w:pPr>
    </w:p>
    <w:sectPr w:rsidR="00647564" w:rsidSect="00BE343A">
      <w:pgSz w:w="11906" w:h="16838"/>
      <w:pgMar w:top="567" w:right="567" w:bottom="1134" w:left="170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928"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Symbol" w:hAnsi="Symbol"/>
      </w:rPr>
    </w:lvl>
  </w:abstractNum>
  <w:abstractNum w:abstractNumId="3">
    <w:nsid w:val="70885B98"/>
    <w:multiLevelType w:val="hybridMultilevel"/>
    <w:tmpl w:val="EA7084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937"/>
    <w:rsid w:val="00000A2A"/>
    <w:rsid w:val="00000E2D"/>
    <w:rsid w:val="00001D36"/>
    <w:rsid w:val="00002587"/>
    <w:rsid w:val="00002B13"/>
    <w:rsid w:val="00005804"/>
    <w:rsid w:val="000066AE"/>
    <w:rsid w:val="00006B1E"/>
    <w:rsid w:val="00007308"/>
    <w:rsid w:val="000076F6"/>
    <w:rsid w:val="000119DC"/>
    <w:rsid w:val="0002018A"/>
    <w:rsid w:val="00022E9E"/>
    <w:rsid w:val="00024058"/>
    <w:rsid w:val="000244C8"/>
    <w:rsid w:val="00027C96"/>
    <w:rsid w:val="00030216"/>
    <w:rsid w:val="00031DF6"/>
    <w:rsid w:val="00032CC8"/>
    <w:rsid w:val="00034358"/>
    <w:rsid w:val="00037399"/>
    <w:rsid w:val="00037AB0"/>
    <w:rsid w:val="0004028E"/>
    <w:rsid w:val="00041B01"/>
    <w:rsid w:val="000430EB"/>
    <w:rsid w:val="0004748D"/>
    <w:rsid w:val="00047BE6"/>
    <w:rsid w:val="000538BB"/>
    <w:rsid w:val="00054820"/>
    <w:rsid w:val="000555DD"/>
    <w:rsid w:val="00055F2C"/>
    <w:rsid w:val="0006116A"/>
    <w:rsid w:val="00061F26"/>
    <w:rsid w:val="000631B9"/>
    <w:rsid w:val="00063C58"/>
    <w:rsid w:val="00066C06"/>
    <w:rsid w:val="00067111"/>
    <w:rsid w:val="00070B2E"/>
    <w:rsid w:val="0007171B"/>
    <w:rsid w:val="0007442A"/>
    <w:rsid w:val="00075612"/>
    <w:rsid w:val="00077571"/>
    <w:rsid w:val="000775FF"/>
    <w:rsid w:val="0007772D"/>
    <w:rsid w:val="00077C5E"/>
    <w:rsid w:val="00077FC4"/>
    <w:rsid w:val="00081AD4"/>
    <w:rsid w:val="000838E6"/>
    <w:rsid w:val="0008596B"/>
    <w:rsid w:val="0008707A"/>
    <w:rsid w:val="000904DE"/>
    <w:rsid w:val="00090B3B"/>
    <w:rsid w:val="00095B04"/>
    <w:rsid w:val="000A1CC0"/>
    <w:rsid w:val="000A297C"/>
    <w:rsid w:val="000A5E8D"/>
    <w:rsid w:val="000A611C"/>
    <w:rsid w:val="000B2784"/>
    <w:rsid w:val="000B78F9"/>
    <w:rsid w:val="000C3A7D"/>
    <w:rsid w:val="000C6085"/>
    <w:rsid w:val="000D1045"/>
    <w:rsid w:val="000D3607"/>
    <w:rsid w:val="000D3DDC"/>
    <w:rsid w:val="000D5479"/>
    <w:rsid w:val="000D58C9"/>
    <w:rsid w:val="000D6523"/>
    <w:rsid w:val="000D66E4"/>
    <w:rsid w:val="000D6EFB"/>
    <w:rsid w:val="000D7479"/>
    <w:rsid w:val="000E0F26"/>
    <w:rsid w:val="000E22C9"/>
    <w:rsid w:val="000F2D45"/>
    <w:rsid w:val="000F2FBF"/>
    <w:rsid w:val="000F3FA8"/>
    <w:rsid w:val="000F5C0E"/>
    <w:rsid w:val="000F67CD"/>
    <w:rsid w:val="000F7CBF"/>
    <w:rsid w:val="00101CA0"/>
    <w:rsid w:val="00103663"/>
    <w:rsid w:val="00103720"/>
    <w:rsid w:val="001037FC"/>
    <w:rsid w:val="00106AB8"/>
    <w:rsid w:val="00107A27"/>
    <w:rsid w:val="0011178B"/>
    <w:rsid w:val="00111B96"/>
    <w:rsid w:val="001139CF"/>
    <w:rsid w:val="001143D8"/>
    <w:rsid w:val="00114627"/>
    <w:rsid w:val="00114AB5"/>
    <w:rsid w:val="00120640"/>
    <w:rsid w:val="00120989"/>
    <w:rsid w:val="00126DC5"/>
    <w:rsid w:val="001272AC"/>
    <w:rsid w:val="00131396"/>
    <w:rsid w:val="001326D3"/>
    <w:rsid w:val="00133A66"/>
    <w:rsid w:val="00133CEA"/>
    <w:rsid w:val="00135E10"/>
    <w:rsid w:val="001363B1"/>
    <w:rsid w:val="001404C0"/>
    <w:rsid w:val="00140F6E"/>
    <w:rsid w:val="00145B17"/>
    <w:rsid w:val="00150ED7"/>
    <w:rsid w:val="00152046"/>
    <w:rsid w:val="001523E5"/>
    <w:rsid w:val="00152771"/>
    <w:rsid w:val="001529E7"/>
    <w:rsid w:val="00152F9A"/>
    <w:rsid w:val="001538D2"/>
    <w:rsid w:val="00153B7F"/>
    <w:rsid w:val="00155116"/>
    <w:rsid w:val="001553BE"/>
    <w:rsid w:val="0015592A"/>
    <w:rsid w:val="00156FFB"/>
    <w:rsid w:val="00157269"/>
    <w:rsid w:val="001578E1"/>
    <w:rsid w:val="001613B4"/>
    <w:rsid w:val="00161641"/>
    <w:rsid w:val="00162216"/>
    <w:rsid w:val="00162ABE"/>
    <w:rsid w:val="00163A2D"/>
    <w:rsid w:val="00170465"/>
    <w:rsid w:val="001732F9"/>
    <w:rsid w:val="0017461D"/>
    <w:rsid w:val="0017532E"/>
    <w:rsid w:val="001763B4"/>
    <w:rsid w:val="00176A90"/>
    <w:rsid w:val="001774EA"/>
    <w:rsid w:val="0017782E"/>
    <w:rsid w:val="00181021"/>
    <w:rsid w:val="0018404D"/>
    <w:rsid w:val="00184319"/>
    <w:rsid w:val="00192C53"/>
    <w:rsid w:val="00194D27"/>
    <w:rsid w:val="001967BF"/>
    <w:rsid w:val="001A0F77"/>
    <w:rsid w:val="001A20FB"/>
    <w:rsid w:val="001A2695"/>
    <w:rsid w:val="001A5311"/>
    <w:rsid w:val="001A6131"/>
    <w:rsid w:val="001A66A4"/>
    <w:rsid w:val="001A6AB6"/>
    <w:rsid w:val="001A6B2B"/>
    <w:rsid w:val="001A717B"/>
    <w:rsid w:val="001B161A"/>
    <w:rsid w:val="001B1DCC"/>
    <w:rsid w:val="001B321C"/>
    <w:rsid w:val="001C0C10"/>
    <w:rsid w:val="001C3603"/>
    <w:rsid w:val="001C4527"/>
    <w:rsid w:val="001C55E0"/>
    <w:rsid w:val="001C71B9"/>
    <w:rsid w:val="001D02EA"/>
    <w:rsid w:val="001D2205"/>
    <w:rsid w:val="001D285B"/>
    <w:rsid w:val="001D2BDA"/>
    <w:rsid w:val="001D53E0"/>
    <w:rsid w:val="001D6CDC"/>
    <w:rsid w:val="001D79AB"/>
    <w:rsid w:val="001E012C"/>
    <w:rsid w:val="001E3A79"/>
    <w:rsid w:val="001E5544"/>
    <w:rsid w:val="001E6F2B"/>
    <w:rsid w:val="001F053C"/>
    <w:rsid w:val="001F4269"/>
    <w:rsid w:val="001F73E8"/>
    <w:rsid w:val="001F74F8"/>
    <w:rsid w:val="001F7606"/>
    <w:rsid w:val="00200024"/>
    <w:rsid w:val="0020085C"/>
    <w:rsid w:val="0020172D"/>
    <w:rsid w:val="002024A4"/>
    <w:rsid w:val="0020267B"/>
    <w:rsid w:val="00202C39"/>
    <w:rsid w:val="00205697"/>
    <w:rsid w:val="002059A5"/>
    <w:rsid w:val="00207146"/>
    <w:rsid w:val="00207C65"/>
    <w:rsid w:val="002174FD"/>
    <w:rsid w:val="00223903"/>
    <w:rsid w:val="00225C85"/>
    <w:rsid w:val="002273AB"/>
    <w:rsid w:val="00227D8B"/>
    <w:rsid w:val="00230829"/>
    <w:rsid w:val="002336B2"/>
    <w:rsid w:val="002347A6"/>
    <w:rsid w:val="002356D3"/>
    <w:rsid w:val="0024015B"/>
    <w:rsid w:val="00240E7B"/>
    <w:rsid w:val="002423F0"/>
    <w:rsid w:val="0024613C"/>
    <w:rsid w:val="00251E3B"/>
    <w:rsid w:val="002544D9"/>
    <w:rsid w:val="00256A4F"/>
    <w:rsid w:val="00257B85"/>
    <w:rsid w:val="00257DF3"/>
    <w:rsid w:val="00261B7B"/>
    <w:rsid w:val="00263AB8"/>
    <w:rsid w:val="00264933"/>
    <w:rsid w:val="00265ED8"/>
    <w:rsid w:val="00266664"/>
    <w:rsid w:val="00267CF7"/>
    <w:rsid w:val="00272398"/>
    <w:rsid w:val="00272599"/>
    <w:rsid w:val="002779BF"/>
    <w:rsid w:val="00280B64"/>
    <w:rsid w:val="00281817"/>
    <w:rsid w:val="00282BE1"/>
    <w:rsid w:val="00287802"/>
    <w:rsid w:val="002933A6"/>
    <w:rsid w:val="00297E0E"/>
    <w:rsid w:val="002A214F"/>
    <w:rsid w:val="002A23C9"/>
    <w:rsid w:val="002A263F"/>
    <w:rsid w:val="002A285C"/>
    <w:rsid w:val="002A333D"/>
    <w:rsid w:val="002A36E4"/>
    <w:rsid w:val="002A3C7C"/>
    <w:rsid w:val="002A69D1"/>
    <w:rsid w:val="002B4CB3"/>
    <w:rsid w:val="002B4D8B"/>
    <w:rsid w:val="002B67FF"/>
    <w:rsid w:val="002B74C1"/>
    <w:rsid w:val="002C0E7C"/>
    <w:rsid w:val="002C63EC"/>
    <w:rsid w:val="002D1CFC"/>
    <w:rsid w:val="002D21CB"/>
    <w:rsid w:val="002D4378"/>
    <w:rsid w:val="002D4ED1"/>
    <w:rsid w:val="002D5A2F"/>
    <w:rsid w:val="002E10B3"/>
    <w:rsid w:val="002E521C"/>
    <w:rsid w:val="002E59DA"/>
    <w:rsid w:val="002E6568"/>
    <w:rsid w:val="002E7532"/>
    <w:rsid w:val="002F0806"/>
    <w:rsid w:val="002F09C5"/>
    <w:rsid w:val="002F1346"/>
    <w:rsid w:val="002F398C"/>
    <w:rsid w:val="002F41D7"/>
    <w:rsid w:val="002F6572"/>
    <w:rsid w:val="002F70FA"/>
    <w:rsid w:val="0030474F"/>
    <w:rsid w:val="00305598"/>
    <w:rsid w:val="00307490"/>
    <w:rsid w:val="00315C21"/>
    <w:rsid w:val="003165B0"/>
    <w:rsid w:val="00317F3C"/>
    <w:rsid w:val="003222F7"/>
    <w:rsid w:val="003229D7"/>
    <w:rsid w:val="00324043"/>
    <w:rsid w:val="003240FA"/>
    <w:rsid w:val="00325D69"/>
    <w:rsid w:val="00326BA5"/>
    <w:rsid w:val="00327937"/>
    <w:rsid w:val="003300E6"/>
    <w:rsid w:val="00331F49"/>
    <w:rsid w:val="00334182"/>
    <w:rsid w:val="0033597B"/>
    <w:rsid w:val="00337C8A"/>
    <w:rsid w:val="0034232E"/>
    <w:rsid w:val="0034244A"/>
    <w:rsid w:val="00343DC5"/>
    <w:rsid w:val="00344B9A"/>
    <w:rsid w:val="00344D7B"/>
    <w:rsid w:val="00345704"/>
    <w:rsid w:val="00350402"/>
    <w:rsid w:val="0035119A"/>
    <w:rsid w:val="0035203A"/>
    <w:rsid w:val="0035701C"/>
    <w:rsid w:val="00360680"/>
    <w:rsid w:val="00361883"/>
    <w:rsid w:val="003643CD"/>
    <w:rsid w:val="0036798A"/>
    <w:rsid w:val="00372F00"/>
    <w:rsid w:val="00375F5C"/>
    <w:rsid w:val="00382AD6"/>
    <w:rsid w:val="00383BFE"/>
    <w:rsid w:val="00386EC7"/>
    <w:rsid w:val="0038737C"/>
    <w:rsid w:val="0039072D"/>
    <w:rsid w:val="003919B7"/>
    <w:rsid w:val="00394F2F"/>
    <w:rsid w:val="00397025"/>
    <w:rsid w:val="003A07B7"/>
    <w:rsid w:val="003A5636"/>
    <w:rsid w:val="003A5EC7"/>
    <w:rsid w:val="003A7550"/>
    <w:rsid w:val="003B2434"/>
    <w:rsid w:val="003B29C6"/>
    <w:rsid w:val="003B6BC6"/>
    <w:rsid w:val="003C07B6"/>
    <w:rsid w:val="003C6512"/>
    <w:rsid w:val="003C702E"/>
    <w:rsid w:val="003C7070"/>
    <w:rsid w:val="003C7C33"/>
    <w:rsid w:val="003D2AB2"/>
    <w:rsid w:val="003D3C82"/>
    <w:rsid w:val="003D4BFB"/>
    <w:rsid w:val="003D65F3"/>
    <w:rsid w:val="003E5A0F"/>
    <w:rsid w:val="003E5A99"/>
    <w:rsid w:val="003F12BC"/>
    <w:rsid w:val="003F13D2"/>
    <w:rsid w:val="003F1A02"/>
    <w:rsid w:val="003F65E3"/>
    <w:rsid w:val="0040256A"/>
    <w:rsid w:val="0040328D"/>
    <w:rsid w:val="004067D8"/>
    <w:rsid w:val="004078CA"/>
    <w:rsid w:val="00407EA3"/>
    <w:rsid w:val="00411B11"/>
    <w:rsid w:val="0041411B"/>
    <w:rsid w:val="004145BD"/>
    <w:rsid w:val="004170BB"/>
    <w:rsid w:val="0041776A"/>
    <w:rsid w:val="00425B8F"/>
    <w:rsid w:val="004264BB"/>
    <w:rsid w:val="00426E41"/>
    <w:rsid w:val="004277FE"/>
    <w:rsid w:val="004307CF"/>
    <w:rsid w:val="00436C4C"/>
    <w:rsid w:val="00436DB8"/>
    <w:rsid w:val="00437176"/>
    <w:rsid w:val="004419C4"/>
    <w:rsid w:val="00443DDC"/>
    <w:rsid w:val="0044771C"/>
    <w:rsid w:val="004505A4"/>
    <w:rsid w:val="00451E3D"/>
    <w:rsid w:val="004525C2"/>
    <w:rsid w:val="004549D8"/>
    <w:rsid w:val="00455737"/>
    <w:rsid w:val="00461194"/>
    <w:rsid w:val="00461656"/>
    <w:rsid w:val="00463765"/>
    <w:rsid w:val="004728AF"/>
    <w:rsid w:val="00475969"/>
    <w:rsid w:val="00476AFC"/>
    <w:rsid w:val="004771BE"/>
    <w:rsid w:val="00477323"/>
    <w:rsid w:val="00477BEE"/>
    <w:rsid w:val="004802A7"/>
    <w:rsid w:val="00480B06"/>
    <w:rsid w:val="00483FC7"/>
    <w:rsid w:val="0049059E"/>
    <w:rsid w:val="0049122B"/>
    <w:rsid w:val="004947CB"/>
    <w:rsid w:val="00495E27"/>
    <w:rsid w:val="00496311"/>
    <w:rsid w:val="004A0CFD"/>
    <w:rsid w:val="004A2487"/>
    <w:rsid w:val="004A3C47"/>
    <w:rsid w:val="004A427D"/>
    <w:rsid w:val="004A63A6"/>
    <w:rsid w:val="004A7CC7"/>
    <w:rsid w:val="004B2B00"/>
    <w:rsid w:val="004B2F3B"/>
    <w:rsid w:val="004B465B"/>
    <w:rsid w:val="004B6AC3"/>
    <w:rsid w:val="004C069F"/>
    <w:rsid w:val="004C202A"/>
    <w:rsid w:val="004C2B82"/>
    <w:rsid w:val="004C5BF3"/>
    <w:rsid w:val="004C61C2"/>
    <w:rsid w:val="004C7097"/>
    <w:rsid w:val="004C78A0"/>
    <w:rsid w:val="004C7B55"/>
    <w:rsid w:val="004D0A0A"/>
    <w:rsid w:val="004D0D40"/>
    <w:rsid w:val="004D12FF"/>
    <w:rsid w:val="004D1A77"/>
    <w:rsid w:val="004D29F5"/>
    <w:rsid w:val="004D61EE"/>
    <w:rsid w:val="004E01BF"/>
    <w:rsid w:val="004E3E8A"/>
    <w:rsid w:val="004E5001"/>
    <w:rsid w:val="004F34D7"/>
    <w:rsid w:val="004F4CEA"/>
    <w:rsid w:val="004F7494"/>
    <w:rsid w:val="00502574"/>
    <w:rsid w:val="0050260F"/>
    <w:rsid w:val="00503CB4"/>
    <w:rsid w:val="005045F8"/>
    <w:rsid w:val="00505993"/>
    <w:rsid w:val="00505F12"/>
    <w:rsid w:val="00507402"/>
    <w:rsid w:val="00513693"/>
    <w:rsid w:val="00513BCF"/>
    <w:rsid w:val="00513C24"/>
    <w:rsid w:val="00515A37"/>
    <w:rsid w:val="005166B6"/>
    <w:rsid w:val="00517063"/>
    <w:rsid w:val="00520F4B"/>
    <w:rsid w:val="00523568"/>
    <w:rsid w:val="0052445D"/>
    <w:rsid w:val="005252D5"/>
    <w:rsid w:val="00526D58"/>
    <w:rsid w:val="0053267C"/>
    <w:rsid w:val="005355EB"/>
    <w:rsid w:val="00536130"/>
    <w:rsid w:val="00537B36"/>
    <w:rsid w:val="00543837"/>
    <w:rsid w:val="0054529A"/>
    <w:rsid w:val="005512DE"/>
    <w:rsid w:val="00552111"/>
    <w:rsid w:val="005531E0"/>
    <w:rsid w:val="005541E1"/>
    <w:rsid w:val="00560247"/>
    <w:rsid w:val="005607B9"/>
    <w:rsid w:val="0056120A"/>
    <w:rsid w:val="00561506"/>
    <w:rsid w:val="00561DC6"/>
    <w:rsid w:val="00564162"/>
    <w:rsid w:val="00567598"/>
    <w:rsid w:val="00567B8B"/>
    <w:rsid w:val="00571994"/>
    <w:rsid w:val="00574B34"/>
    <w:rsid w:val="00574E0A"/>
    <w:rsid w:val="00576A1E"/>
    <w:rsid w:val="005819A3"/>
    <w:rsid w:val="005826B9"/>
    <w:rsid w:val="00584E41"/>
    <w:rsid w:val="0058564E"/>
    <w:rsid w:val="00586D66"/>
    <w:rsid w:val="005872AB"/>
    <w:rsid w:val="0058760C"/>
    <w:rsid w:val="00590104"/>
    <w:rsid w:val="00591574"/>
    <w:rsid w:val="00591CF1"/>
    <w:rsid w:val="00591D6C"/>
    <w:rsid w:val="0059339E"/>
    <w:rsid w:val="00593A31"/>
    <w:rsid w:val="00594664"/>
    <w:rsid w:val="00594BE8"/>
    <w:rsid w:val="00594D9B"/>
    <w:rsid w:val="00596BB6"/>
    <w:rsid w:val="005A103F"/>
    <w:rsid w:val="005A28DD"/>
    <w:rsid w:val="005A3A35"/>
    <w:rsid w:val="005A3D00"/>
    <w:rsid w:val="005A4120"/>
    <w:rsid w:val="005B1171"/>
    <w:rsid w:val="005B2A68"/>
    <w:rsid w:val="005B5028"/>
    <w:rsid w:val="005C0747"/>
    <w:rsid w:val="005C0D74"/>
    <w:rsid w:val="005C34B5"/>
    <w:rsid w:val="005C373B"/>
    <w:rsid w:val="005C444F"/>
    <w:rsid w:val="005C4DA4"/>
    <w:rsid w:val="005C4FA7"/>
    <w:rsid w:val="005C640B"/>
    <w:rsid w:val="005C6F0E"/>
    <w:rsid w:val="005C7E21"/>
    <w:rsid w:val="005D1EBF"/>
    <w:rsid w:val="005D4649"/>
    <w:rsid w:val="005D5E51"/>
    <w:rsid w:val="005E254C"/>
    <w:rsid w:val="005E3165"/>
    <w:rsid w:val="005E41E6"/>
    <w:rsid w:val="005E50A9"/>
    <w:rsid w:val="005E6857"/>
    <w:rsid w:val="005E7166"/>
    <w:rsid w:val="005E7FA7"/>
    <w:rsid w:val="005F009A"/>
    <w:rsid w:val="005F0551"/>
    <w:rsid w:val="005F398C"/>
    <w:rsid w:val="005F4355"/>
    <w:rsid w:val="005F6FAE"/>
    <w:rsid w:val="0060316D"/>
    <w:rsid w:val="00603C98"/>
    <w:rsid w:val="006044ED"/>
    <w:rsid w:val="00606E0F"/>
    <w:rsid w:val="0061181F"/>
    <w:rsid w:val="006143E9"/>
    <w:rsid w:val="00614A97"/>
    <w:rsid w:val="00615779"/>
    <w:rsid w:val="00616065"/>
    <w:rsid w:val="00625757"/>
    <w:rsid w:val="00630EFC"/>
    <w:rsid w:val="006320F1"/>
    <w:rsid w:val="00637592"/>
    <w:rsid w:val="0064063F"/>
    <w:rsid w:val="006409B9"/>
    <w:rsid w:val="00640E20"/>
    <w:rsid w:val="0064133D"/>
    <w:rsid w:val="00644320"/>
    <w:rsid w:val="00646192"/>
    <w:rsid w:val="006463D0"/>
    <w:rsid w:val="00647564"/>
    <w:rsid w:val="00651534"/>
    <w:rsid w:val="00656A93"/>
    <w:rsid w:val="0065720F"/>
    <w:rsid w:val="00657263"/>
    <w:rsid w:val="00663EC4"/>
    <w:rsid w:val="0066409E"/>
    <w:rsid w:val="0066651D"/>
    <w:rsid w:val="00670C2B"/>
    <w:rsid w:val="00676F93"/>
    <w:rsid w:val="00680076"/>
    <w:rsid w:val="00682BF2"/>
    <w:rsid w:val="00683272"/>
    <w:rsid w:val="0068434A"/>
    <w:rsid w:val="00694301"/>
    <w:rsid w:val="006948F3"/>
    <w:rsid w:val="00694B2F"/>
    <w:rsid w:val="0069780D"/>
    <w:rsid w:val="006A03EE"/>
    <w:rsid w:val="006A1913"/>
    <w:rsid w:val="006A5075"/>
    <w:rsid w:val="006A50E1"/>
    <w:rsid w:val="006A5D25"/>
    <w:rsid w:val="006B1408"/>
    <w:rsid w:val="006B17FF"/>
    <w:rsid w:val="006B209F"/>
    <w:rsid w:val="006B31DC"/>
    <w:rsid w:val="006B32F4"/>
    <w:rsid w:val="006B4A06"/>
    <w:rsid w:val="006B6062"/>
    <w:rsid w:val="006C1C07"/>
    <w:rsid w:val="006C28FD"/>
    <w:rsid w:val="006C3671"/>
    <w:rsid w:val="006C3EA2"/>
    <w:rsid w:val="006D0B05"/>
    <w:rsid w:val="006E0BB7"/>
    <w:rsid w:val="006E1350"/>
    <w:rsid w:val="006E26B1"/>
    <w:rsid w:val="006F414B"/>
    <w:rsid w:val="006F5996"/>
    <w:rsid w:val="00703D9C"/>
    <w:rsid w:val="00703FDF"/>
    <w:rsid w:val="0070435E"/>
    <w:rsid w:val="00705988"/>
    <w:rsid w:val="007068E2"/>
    <w:rsid w:val="00707F99"/>
    <w:rsid w:val="00713DE9"/>
    <w:rsid w:val="0071446C"/>
    <w:rsid w:val="00714A6A"/>
    <w:rsid w:val="00720DC4"/>
    <w:rsid w:val="00721B3F"/>
    <w:rsid w:val="007325DD"/>
    <w:rsid w:val="00733F0E"/>
    <w:rsid w:val="007342E7"/>
    <w:rsid w:val="007343CD"/>
    <w:rsid w:val="00737AAD"/>
    <w:rsid w:val="007405F9"/>
    <w:rsid w:val="007423A4"/>
    <w:rsid w:val="00752D15"/>
    <w:rsid w:val="00760236"/>
    <w:rsid w:val="007607DF"/>
    <w:rsid w:val="007633F2"/>
    <w:rsid w:val="007648B8"/>
    <w:rsid w:val="007660A5"/>
    <w:rsid w:val="007663B6"/>
    <w:rsid w:val="007724C5"/>
    <w:rsid w:val="00773129"/>
    <w:rsid w:val="00774A43"/>
    <w:rsid w:val="0077628C"/>
    <w:rsid w:val="00780B6F"/>
    <w:rsid w:val="00782031"/>
    <w:rsid w:val="00782EDA"/>
    <w:rsid w:val="00782F4F"/>
    <w:rsid w:val="007831C4"/>
    <w:rsid w:val="007834B6"/>
    <w:rsid w:val="00785F6E"/>
    <w:rsid w:val="00786310"/>
    <w:rsid w:val="00786AF4"/>
    <w:rsid w:val="007870FB"/>
    <w:rsid w:val="00791930"/>
    <w:rsid w:val="00791971"/>
    <w:rsid w:val="00794599"/>
    <w:rsid w:val="00794A72"/>
    <w:rsid w:val="00795EBE"/>
    <w:rsid w:val="0079636B"/>
    <w:rsid w:val="007A062F"/>
    <w:rsid w:val="007A200D"/>
    <w:rsid w:val="007A449A"/>
    <w:rsid w:val="007A4E1B"/>
    <w:rsid w:val="007A716B"/>
    <w:rsid w:val="007B11E4"/>
    <w:rsid w:val="007B3AF5"/>
    <w:rsid w:val="007B46B0"/>
    <w:rsid w:val="007B4FDF"/>
    <w:rsid w:val="007B636C"/>
    <w:rsid w:val="007C192A"/>
    <w:rsid w:val="007C1ED1"/>
    <w:rsid w:val="007C289D"/>
    <w:rsid w:val="007C335A"/>
    <w:rsid w:val="007C67B6"/>
    <w:rsid w:val="007C75EB"/>
    <w:rsid w:val="007C7B0C"/>
    <w:rsid w:val="007D05B4"/>
    <w:rsid w:val="007D1D70"/>
    <w:rsid w:val="007D22A3"/>
    <w:rsid w:val="007D2CB0"/>
    <w:rsid w:val="007D4F17"/>
    <w:rsid w:val="007D6363"/>
    <w:rsid w:val="007E6492"/>
    <w:rsid w:val="007E6CA5"/>
    <w:rsid w:val="007F0D3C"/>
    <w:rsid w:val="007F1A34"/>
    <w:rsid w:val="007F2175"/>
    <w:rsid w:val="007F34B1"/>
    <w:rsid w:val="007F466C"/>
    <w:rsid w:val="008000D9"/>
    <w:rsid w:val="00800367"/>
    <w:rsid w:val="008006FE"/>
    <w:rsid w:val="008007D8"/>
    <w:rsid w:val="00802EAE"/>
    <w:rsid w:val="00803072"/>
    <w:rsid w:val="00803FFB"/>
    <w:rsid w:val="00804732"/>
    <w:rsid w:val="008047F6"/>
    <w:rsid w:val="00810239"/>
    <w:rsid w:val="008109E4"/>
    <w:rsid w:val="00812E09"/>
    <w:rsid w:val="00816880"/>
    <w:rsid w:val="008179AE"/>
    <w:rsid w:val="00822B73"/>
    <w:rsid w:val="00824A40"/>
    <w:rsid w:val="00827A08"/>
    <w:rsid w:val="00831533"/>
    <w:rsid w:val="0083369A"/>
    <w:rsid w:val="00834775"/>
    <w:rsid w:val="00836BEF"/>
    <w:rsid w:val="0084193C"/>
    <w:rsid w:val="0084211D"/>
    <w:rsid w:val="00843C69"/>
    <w:rsid w:val="00844BC1"/>
    <w:rsid w:val="00847EDF"/>
    <w:rsid w:val="008556E0"/>
    <w:rsid w:val="00857C47"/>
    <w:rsid w:val="00861503"/>
    <w:rsid w:val="00862812"/>
    <w:rsid w:val="00862D64"/>
    <w:rsid w:val="008636E2"/>
    <w:rsid w:val="008645BC"/>
    <w:rsid w:val="00870F80"/>
    <w:rsid w:val="00873951"/>
    <w:rsid w:val="00873CEE"/>
    <w:rsid w:val="008752BE"/>
    <w:rsid w:val="00875574"/>
    <w:rsid w:val="00876A1B"/>
    <w:rsid w:val="00877C2B"/>
    <w:rsid w:val="00884823"/>
    <w:rsid w:val="00885767"/>
    <w:rsid w:val="00896F6D"/>
    <w:rsid w:val="00897655"/>
    <w:rsid w:val="008A0127"/>
    <w:rsid w:val="008A1193"/>
    <w:rsid w:val="008A1901"/>
    <w:rsid w:val="008A276D"/>
    <w:rsid w:val="008A48B0"/>
    <w:rsid w:val="008A4EC3"/>
    <w:rsid w:val="008A5902"/>
    <w:rsid w:val="008A7CB1"/>
    <w:rsid w:val="008B1E75"/>
    <w:rsid w:val="008B303F"/>
    <w:rsid w:val="008B3199"/>
    <w:rsid w:val="008B3618"/>
    <w:rsid w:val="008B6CF2"/>
    <w:rsid w:val="008C188A"/>
    <w:rsid w:val="008C473E"/>
    <w:rsid w:val="008C4DA4"/>
    <w:rsid w:val="008C596D"/>
    <w:rsid w:val="008C6138"/>
    <w:rsid w:val="008C67E2"/>
    <w:rsid w:val="008D1A33"/>
    <w:rsid w:val="008D2193"/>
    <w:rsid w:val="008D2838"/>
    <w:rsid w:val="008D441A"/>
    <w:rsid w:val="008D4E5E"/>
    <w:rsid w:val="008D5F80"/>
    <w:rsid w:val="008D724F"/>
    <w:rsid w:val="008D751F"/>
    <w:rsid w:val="008E0FAB"/>
    <w:rsid w:val="008E17F4"/>
    <w:rsid w:val="008E4CCA"/>
    <w:rsid w:val="008E5A06"/>
    <w:rsid w:val="008E734C"/>
    <w:rsid w:val="00902ECA"/>
    <w:rsid w:val="00903320"/>
    <w:rsid w:val="009037AE"/>
    <w:rsid w:val="009042C4"/>
    <w:rsid w:val="00905B6F"/>
    <w:rsid w:val="00907B87"/>
    <w:rsid w:val="00910845"/>
    <w:rsid w:val="00912414"/>
    <w:rsid w:val="0091493C"/>
    <w:rsid w:val="00914AA1"/>
    <w:rsid w:val="00917C9D"/>
    <w:rsid w:val="00921283"/>
    <w:rsid w:val="00926C48"/>
    <w:rsid w:val="00927A14"/>
    <w:rsid w:val="00930B1A"/>
    <w:rsid w:val="00930DB8"/>
    <w:rsid w:val="00931868"/>
    <w:rsid w:val="00935FAB"/>
    <w:rsid w:val="00943C13"/>
    <w:rsid w:val="00945C34"/>
    <w:rsid w:val="00945D59"/>
    <w:rsid w:val="00946BB8"/>
    <w:rsid w:val="00947F74"/>
    <w:rsid w:val="00951130"/>
    <w:rsid w:val="009525B0"/>
    <w:rsid w:val="00953309"/>
    <w:rsid w:val="00953942"/>
    <w:rsid w:val="00953CB2"/>
    <w:rsid w:val="00953D96"/>
    <w:rsid w:val="00954BEA"/>
    <w:rsid w:val="00955E4A"/>
    <w:rsid w:val="009575E0"/>
    <w:rsid w:val="00957FB4"/>
    <w:rsid w:val="00961A15"/>
    <w:rsid w:val="00963178"/>
    <w:rsid w:val="009654A9"/>
    <w:rsid w:val="00971023"/>
    <w:rsid w:val="00972674"/>
    <w:rsid w:val="00972765"/>
    <w:rsid w:val="00975CC1"/>
    <w:rsid w:val="00981F8E"/>
    <w:rsid w:val="00983787"/>
    <w:rsid w:val="009841C5"/>
    <w:rsid w:val="009846ED"/>
    <w:rsid w:val="0098473D"/>
    <w:rsid w:val="00986629"/>
    <w:rsid w:val="00986DDB"/>
    <w:rsid w:val="00987658"/>
    <w:rsid w:val="00987813"/>
    <w:rsid w:val="00990195"/>
    <w:rsid w:val="009915EA"/>
    <w:rsid w:val="00991B88"/>
    <w:rsid w:val="0099312F"/>
    <w:rsid w:val="00993348"/>
    <w:rsid w:val="0099362E"/>
    <w:rsid w:val="00994D2A"/>
    <w:rsid w:val="00994D58"/>
    <w:rsid w:val="00994EF0"/>
    <w:rsid w:val="00995F83"/>
    <w:rsid w:val="00997271"/>
    <w:rsid w:val="009A2003"/>
    <w:rsid w:val="009A2D0F"/>
    <w:rsid w:val="009A5A6D"/>
    <w:rsid w:val="009A6183"/>
    <w:rsid w:val="009B7636"/>
    <w:rsid w:val="009B79EE"/>
    <w:rsid w:val="009C0FC0"/>
    <w:rsid w:val="009C1943"/>
    <w:rsid w:val="009C3018"/>
    <w:rsid w:val="009C3891"/>
    <w:rsid w:val="009C7673"/>
    <w:rsid w:val="009D1E73"/>
    <w:rsid w:val="009D4867"/>
    <w:rsid w:val="009D56B2"/>
    <w:rsid w:val="009E32FD"/>
    <w:rsid w:val="009E350D"/>
    <w:rsid w:val="009E4122"/>
    <w:rsid w:val="009E528A"/>
    <w:rsid w:val="009E5C31"/>
    <w:rsid w:val="009E6E32"/>
    <w:rsid w:val="009F34D4"/>
    <w:rsid w:val="009F54C1"/>
    <w:rsid w:val="009F56BF"/>
    <w:rsid w:val="009F5C99"/>
    <w:rsid w:val="009F7FAD"/>
    <w:rsid w:val="00A04249"/>
    <w:rsid w:val="00A051F1"/>
    <w:rsid w:val="00A10F66"/>
    <w:rsid w:val="00A133B0"/>
    <w:rsid w:val="00A13D6B"/>
    <w:rsid w:val="00A13ED8"/>
    <w:rsid w:val="00A13F2D"/>
    <w:rsid w:val="00A14749"/>
    <w:rsid w:val="00A17A7D"/>
    <w:rsid w:val="00A17CDB"/>
    <w:rsid w:val="00A17DA7"/>
    <w:rsid w:val="00A2094C"/>
    <w:rsid w:val="00A243D6"/>
    <w:rsid w:val="00A27B27"/>
    <w:rsid w:val="00A27E5D"/>
    <w:rsid w:val="00A3069E"/>
    <w:rsid w:val="00A30D53"/>
    <w:rsid w:val="00A32670"/>
    <w:rsid w:val="00A326D0"/>
    <w:rsid w:val="00A33871"/>
    <w:rsid w:val="00A33C01"/>
    <w:rsid w:val="00A34485"/>
    <w:rsid w:val="00A345F1"/>
    <w:rsid w:val="00A3528A"/>
    <w:rsid w:val="00A364C7"/>
    <w:rsid w:val="00A36B89"/>
    <w:rsid w:val="00A4309F"/>
    <w:rsid w:val="00A44DD6"/>
    <w:rsid w:val="00A475E2"/>
    <w:rsid w:val="00A50F15"/>
    <w:rsid w:val="00A51A07"/>
    <w:rsid w:val="00A529CF"/>
    <w:rsid w:val="00A5408C"/>
    <w:rsid w:val="00A62C7D"/>
    <w:rsid w:val="00A65323"/>
    <w:rsid w:val="00A66AD4"/>
    <w:rsid w:val="00A67505"/>
    <w:rsid w:val="00A679A4"/>
    <w:rsid w:val="00A70528"/>
    <w:rsid w:val="00A745CE"/>
    <w:rsid w:val="00A74635"/>
    <w:rsid w:val="00A828AD"/>
    <w:rsid w:val="00A8520E"/>
    <w:rsid w:val="00A85B06"/>
    <w:rsid w:val="00A87727"/>
    <w:rsid w:val="00A957CA"/>
    <w:rsid w:val="00A969E9"/>
    <w:rsid w:val="00A97326"/>
    <w:rsid w:val="00AA0ED7"/>
    <w:rsid w:val="00AA2DB2"/>
    <w:rsid w:val="00AA699E"/>
    <w:rsid w:val="00AB03A3"/>
    <w:rsid w:val="00AB5053"/>
    <w:rsid w:val="00AB5DEA"/>
    <w:rsid w:val="00AB63FA"/>
    <w:rsid w:val="00AC0539"/>
    <w:rsid w:val="00AC27A4"/>
    <w:rsid w:val="00AC420E"/>
    <w:rsid w:val="00AC4618"/>
    <w:rsid w:val="00AC60F5"/>
    <w:rsid w:val="00AC7D6F"/>
    <w:rsid w:val="00AD0672"/>
    <w:rsid w:val="00AD379E"/>
    <w:rsid w:val="00AD443A"/>
    <w:rsid w:val="00AD60DA"/>
    <w:rsid w:val="00AE18EC"/>
    <w:rsid w:val="00AE3155"/>
    <w:rsid w:val="00AE5648"/>
    <w:rsid w:val="00AE6AA6"/>
    <w:rsid w:val="00AF4461"/>
    <w:rsid w:val="00B019C5"/>
    <w:rsid w:val="00B01ED6"/>
    <w:rsid w:val="00B03A5B"/>
    <w:rsid w:val="00B049F7"/>
    <w:rsid w:val="00B0609F"/>
    <w:rsid w:val="00B10860"/>
    <w:rsid w:val="00B13430"/>
    <w:rsid w:val="00B13562"/>
    <w:rsid w:val="00B159FA"/>
    <w:rsid w:val="00B20BCC"/>
    <w:rsid w:val="00B231A3"/>
    <w:rsid w:val="00B2635B"/>
    <w:rsid w:val="00B26A6A"/>
    <w:rsid w:val="00B26DCD"/>
    <w:rsid w:val="00B2720E"/>
    <w:rsid w:val="00B3150A"/>
    <w:rsid w:val="00B328A9"/>
    <w:rsid w:val="00B330CA"/>
    <w:rsid w:val="00B33DB3"/>
    <w:rsid w:val="00B34BCA"/>
    <w:rsid w:val="00B3589A"/>
    <w:rsid w:val="00B3616C"/>
    <w:rsid w:val="00B415BE"/>
    <w:rsid w:val="00B41ABD"/>
    <w:rsid w:val="00B425EE"/>
    <w:rsid w:val="00B44EE5"/>
    <w:rsid w:val="00B46D97"/>
    <w:rsid w:val="00B506D0"/>
    <w:rsid w:val="00B552B8"/>
    <w:rsid w:val="00B561DD"/>
    <w:rsid w:val="00B56371"/>
    <w:rsid w:val="00B575E4"/>
    <w:rsid w:val="00B5777E"/>
    <w:rsid w:val="00B6141A"/>
    <w:rsid w:val="00B66D3C"/>
    <w:rsid w:val="00B7172A"/>
    <w:rsid w:val="00B73885"/>
    <w:rsid w:val="00B75C23"/>
    <w:rsid w:val="00B75C78"/>
    <w:rsid w:val="00B7750C"/>
    <w:rsid w:val="00B77BAC"/>
    <w:rsid w:val="00B81659"/>
    <w:rsid w:val="00B81A89"/>
    <w:rsid w:val="00B821E5"/>
    <w:rsid w:val="00B84CCC"/>
    <w:rsid w:val="00B852A0"/>
    <w:rsid w:val="00B8600D"/>
    <w:rsid w:val="00B86FB7"/>
    <w:rsid w:val="00B93D89"/>
    <w:rsid w:val="00B966B8"/>
    <w:rsid w:val="00BA05DD"/>
    <w:rsid w:val="00BA0A15"/>
    <w:rsid w:val="00BA0CED"/>
    <w:rsid w:val="00BA2AC5"/>
    <w:rsid w:val="00BA2E56"/>
    <w:rsid w:val="00BA3A99"/>
    <w:rsid w:val="00BA43B1"/>
    <w:rsid w:val="00BA5D0C"/>
    <w:rsid w:val="00BA758C"/>
    <w:rsid w:val="00BA768F"/>
    <w:rsid w:val="00BB03F7"/>
    <w:rsid w:val="00BB3E42"/>
    <w:rsid w:val="00BB79E6"/>
    <w:rsid w:val="00BB7BA3"/>
    <w:rsid w:val="00BC00D1"/>
    <w:rsid w:val="00BC1948"/>
    <w:rsid w:val="00BC1F17"/>
    <w:rsid w:val="00BC2439"/>
    <w:rsid w:val="00BC29F2"/>
    <w:rsid w:val="00BC300D"/>
    <w:rsid w:val="00BC374D"/>
    <w:rsid w:val="00BC4460"/>
    <w:rsid w:val="00BD1163"/>
    <w:rsid w:val="00BD461B"/>
    <w:rsid w:val="00BD4DC9"/>
    <w:rsid w:val="00BD7081"/>
    <w:rsid w:val="00BD7E3A"/>
    <w:rsid w:val="00BE0AD8"/>
    <w:rsid w:val="00BE156D"/>
    <w:rsid w:val="00BE2672"/>
    <w:rsid w:val="00BE343A"/>
    <w:rsid w:val="00BE4F4D"/>
    <w:rsid w:val="00BF099E"/>
    <w:rsid w:val="00BF0A85"/>
    <w:rsid w:val="00BF122B"/>
    <w:rsid w:val="00BF1C25"/>
    <w:rsid w:val="00BF3153"/>
    <w:rsid w:val="00C00E8E"/>
    <w:rsid w:val="00C043E7"/>
    <w:rsid w:val="00C1427B"/>
    <w:rsid w:val="00C14CE0"/>
    <w:rsid w:val="00C1713D"/>
    <w:rsid w:val="00C174CB"/>
    <w:rsid w:val="00C208A0"/>
    <w:rsid w:val="00C224F4"/>
    <w:rsid w:val="00C22634"/>
    <w:rsid w:val="00C22CE2"/>
    <w:rsid w:val="00C23756"/>
    <w:rsid w:val="00C2414D"/>
    <w:rsid w:val="00C24921"/>
    <w:rsid w:val="00C261B8"/>
    <w:rsid w:val="00C26C7D"/>
    <w:rsid w:val="00C3156F"/>
    <w:rsid w:val="00C33FBA"/>
    <w:rsid w:val="00C34BEB"/>
    <w:rsid w:val="00C37272"/>
    <w:rsid w:val="00C37B30"/>
    <w:rsid w:val="00C4029E"/>
    <w:rsid w:val="00C40AA1"/>
    <w:rsid w:val="00C40F16"/>
    <w:rsid w:val="00C41E98"/>
    <w:rsid w:val="00C43C17"/>
    <w:rsid w:val="00C50446"/>
    <w:rsid w:val="00C51AA3"/>
    <w:rsid w:val="00C54BF3"/>
    <w:rsid w:val="00C54EF4"/>
    <w:rsid w:val="00C55B57"/>
    <w:rsid w:val="00C615C4"/>
    <w:rsid w:val="00C6356B"/>
    <w:rsid w:val="00C64027"/>
    <w:rsid w:val="00C75E00"/>
    <w:rsid w:val="00C7601C"/>
    <w:rsid w:val="00C77C18"/>
    <w:rsid w:val="00C81B66"/>
    <w:rsid w:val="00C82557"/>
    <w:rsid w:val="00C82BCC"/>
    <w:rsid w:val="00C90D64"/>
    <w:rsid w:val="00C9390A"/>
    <w:rsid w:val="00C93FFB"/>
    <w:rsid w:val="00C947F3"/>
    <w:rsid w:val="00C975F5"/>
    <w:rsid w:val="00CA0579"/>
    <w:rsid w:val="00CA2D8E"/>
    <w:rsid w:val="00CA2FC7"/>
    <w:rsid w:val="00CA344D"/>
    <w:rsid w:val="00CA4C45"/>
    <w:rsid w:val="00CB0B1B"/>
    <w:rsid w:val="00CB1248"/>
    <w:rsid w:val="00CB2D6A"/>
    <w:rsid w:val="00CB32FC"/>
    <w:rsid w:val="00CB3CFE"/>
    <w:rsid w:val="00CB5935"/>
    <w:rsid w:val="00CB7A5E"/>
    <w:rsid w:val="00CB7EF3"/>
    <w:rsid w:val="00CC001E"/>
    <w:rsid w:val="00CC35DA"/>
    <w:rsid w:val="00CC7AAD"/>
    <w:rsid w:val="00CD05A1"/>
    <w:rsid w:val="00CD1895"/>
    <w:rsid w:val="00CD28DC"/>
    <w:rsid w:val="00CD29D6"/>
    <w:rsid w:val="00CD2F4B"/>
    <w:rsid w:val="00CD4662"/>
    <w:rsid w:val="00CD634B"/>
    <w:rsid w:val="00CE1176"/>
    <w:rsid w:val="00CE13B2"/>
    <w:rsid w:val="00CE1B63"/>
    <w:rsid w:val="00CE502C"/>
    <w:rsid w:val="00CE66DC"/>
    <w:rsid w:val="00CF08F9"/>
    <w:rsid w:val="00CF2FDA"/>
    <w:rsid w:val="00CF7E64"/>
    <w:rsid w:val="00D040AB"/>
    <w:rsid w:val="00D04EFC"/>
    <w:rsid w:val="00D055D1"/>
    <w:rsid w:val="00D061CA"/>
    <w:rsid w:val="00D06F79"/>
    <w:rsid w:val="00D0730A"/>
    <w:rsid w:val="00D075EA"/>
    <w:rsid w:val="00D11E2A"/>
    <w:rsid w:val="00D1373B"/>
    <w:rsid w:val="00D172CE"/>
    <w:rsid w:val="00D22896"/>
    <w:rsid w:val="00D23279"/>
    <w:rsid w:val="00D238CB"/>
    <w:rsid w:val="00D25A66"/>
    <w:rsid w:val="00D2678D"/>
    <w:rsid w:val="00D32246"/>
    <w:rsid w:val="00D3544F"/>
    <w:rsid w:val="00D37772"/>
    <w:rsid w:val="00D377CD"/>
    <w:rsid w:val="00D404F6"/>
    <w:rsid w:val="00D40CFB"/>
    <w:rsid w:val="00D420E9"/>
    <w:rsid w:val="00D429AF"/>
    <w:rsid w:val="00D44021"/>
    <w:rsid w:val="00D44A42"/>
    <w:rsid w:val="00D44DB4"/>
    <w:rsid w:val="00D466F4"/>
    <w:rsid w:val="00D467BB"/>
    <w:rsid w:val="00D46F6C"/>
    <w:rsid w:val="00D46F96"/>
    <w:rsid w:val="00D47A25"/>
    <w:rsid w:val="00D50052"/>
    <w:rsid w:val="00D527A9"/>
    <w:rsid w:val="00D53040"/>
    <w:rsid w:val="00D531A4"/>
    <w:rsid w:val="00D53C59"/>
    <w:rsid w:val="00D5416D"/>
    <w:rsid w:val="00D545DC"/>
    <w:rsid w:val="00D557C7"/>
    <w:rsid w:val="00D57A29"/>
    <w:rsid w:val="00D60582"/>
    <w:rsid w:val="00D60614"/>
    <w:rsid w:val="00D61756"/>
    <w:rsid w:val="00D61766"/>
    <w:rsid w:val="00D62CC5"/>
    <w:rsid w:val="00D72863"/>
    <w:rsid w:val="00D73904"/>
    <w:rsid w:val="00D76DD6"/>
    <w:rsid w:val="00D829C6"/>
    <w:rsid w:val="00D83A9E"/>
    <w:rsid w:val="00D847B7"/>
    <w:rsid w:val="00D85C83"/>
    <w:rsid w:val="00D9450B"/>
    <w:rsid w:val="00D9469F"/>
    <w:rsid w:val="00D9498E"/>
    <w:rsid w:val="00D951B9"/>
    <w:rsid w:val="00D968D0"/>
    <w:rsid w:val="00D972ED"/>
    <w:rsid w:val="00DA0F49"/>
    <w:rsid w:val="00DA1E42"/>
    <w:rsid w:val="00DA3725"/>
    <w:rsid w:val="00DA440C"/>
    <w:rsid w:val="00DA4FB2"/>
    <w:rsid w:val="00DA5239"/>
    <w:rsid w:val="00DA5DE7"/>
    <w:rsid w:val="00DA667D"/>
    <w:rsid w:val="00DA6D34"/>
    <w:rsid w:val="00DB1C0A"/>
    <w:rsid w:val="00DB25DF"/>
    <w:rsid w:val="00DB393C"/>
    <w:rsid w:val="00DB6248"/>
    <w:rsid w:val="00DB71AA"/>
    <w:rsid w:val="00DB78AF"/>
    <w:rsid w:val="00DC1277"/>
    <w:rsid w:val="00DC2D67"/>
    <w:rsid w:val="00DC3ADC"/>
    <w:rsid w:val="00DC4028"/>
    <w:rsid w:val="00DC5B30"/>
    <w:rsid w:val="00DD1590"/>
    <w:rsid w:val="00DD2153"/>
    <w:rsid w:val="00DD4AB0"/>
    <w:rsid w:val="00DE007A"/>
    <w:rsid w:val="00DE0F8E"/>
    <w:rsid w:val="00DE2DBF"/>
    <w:rsid w:val="00DE3F0D"/>
    <w:rsid w:val="00DE4084"/>
    <w:rsid w:val="00DE45EA"/>
    <w:rsid w:val="00DE5519"/>
    <w:rsid w:val="00DE602B"/>
    <w:rsid w:val="00DE654A"/>
    <w:rsid w:val="00DE662B"/>
    <w:rsid w:val="00DF0A97"/>
    <w:rsid w:val="00DF0B79"/>
    <w:rsid w:val="00DF4919"/>
    <w:rsid w:val="00DF76D4"/>
    <w:rsid w:val="00E0015B"/>
    <w:rsid w:val="00E01F38"/>
    <w:rsid w:val="00E068CF"/>
    <w:rsid w:val="00E076DD"/>
    <w:rsid w:val="00E1187B"/>
    <w:rsid w:val="00E1412E"/>
    <w:rsid w:val="00E14315"/>
    <w:rsid w:val="00E14D63"/>
    <w:rsid w:val="00E15D80"/>
    <w:rsid w:val="00E16032"/>
    <w:rsid w:val="00E20053"/>
    <w:rsid w:val="00E2197B"/>
    <w:rsid w:val="00E23E15"/>
    <w:rsid w:val="00E26C93"/>
    <w:rsid w:val="00E27073"/>
    <w:rsid w:val="00E273ED"/>
    <w:rsid w:val="00E3111B"/>
    <w:rsid w:val="00E31827"/>
    <w:rsid w:val="00E32957"/>
    <w:rsid w:val="00E342CE"/>
    <w:rsid w:val="00E35826"/>
    <w:rsid w:val="00E413B2"/>
    <w:rsid w:val="00E41F9D"/>
    <w:rsid w:val="00E43015"/>
    <w:rsid w:val="00E44774"/>
    <w:rsid w:val="00E459F3"/>
    <w:rsid w:val="00E51706"/>
    <w:rsid w:val="00E51932"/>
    <w:rsid w:val="00E538EA"/>
    <w:rsid w:val="00E723A7"/>
    <w:rsid w:val="00E74382"/>
    <w:rsid w:val="00E7768D"/>
    <w:rsid w:val="00E8206A"/>
    <w:rsid w:val="00E84D3B"/>
    <w:rsid w:val="00E85FB1"/>
    <w:rsid w:val="00E8648B"/>
    <w:rsid w:val="00E8669C"/>
    <w:rsid w:val="00E87B5A"/>
    <w:rsid w:val="00EA67A7"/>
    <w:rsid w:val="00EA7188"/>
    <w:rsid w:val="00EB0C6B"/>
    <w:rsid w:val="00EB6622"/>
    <w:rsid w:val="00EB6984"/>
    <w:rsid w:val="00EC0456"/>
    <w:rsid w:val="00EC0E34"/>
    <w:rsid w:val="00EC3DF9"/>
    <w:rsid w:val="00EC4C63"/>
    <w:rsid w:val="00EC7D84"/>
    <w:rsid w:val="00ED0C07"/>
    <w:rsid w:val="00ED1171"/>
    <w:rsid w:val="00ED449B"/>
    <w:rsid w:val="00ED6526"/>
    <w:rsid w:val="00ED729B"/>
    <w:rsid w:val="00EE0C92"/>
    <w:rsid w:val="00EE0F04"/>
    <w:rsid w:val="00EE1CDD"/>
    <w:rsid w:val="00EE23A4"/>
    <w:rsid w:val="00EE5CBA"/>
    <w:rsid w:val="00EE72A3"/>
    <w:rsid w:val="00EF4292"/>
    <w:rsid w:val="00EF5795"/>
    <w:rsid w:val="00F012A4"/>
    <w:rsid w:val="00F01AD0"/>
    <w:rsid w:val="00F01F89"/>
    <w:rsid w:val="00F02004"/>
    <w:rsid w:val="00F021FB"/>
    <w:rsid w:val="00F04DD7"/>
    <w:rsid w:val="00F20F08"/>
    <w:rsid w:val="00F2170A"/>
    <w:rsid w:val="00F22D16"/>
    <w:rsid w:val="00F231F3"/>
    <w:rsid w:val="00F24644"/>
    <w:rsid w:val="00F24F88"/>
    <w:rsid w:val="00F27480"/>
    <w:rsid w:val="00F27AD5"/>
    <w:rsid w:val="00F30D32"/>
    <w:rsid w:val="00F313C3"/>
    <w:rsid w:val="00F351A4"/>
    <w:rsid w:val="00F3650F"/>
    <w:rsid w:val="00F40194"/>
    <w:rsid w:val="00F43C6E"/>
    <w:rsid w:val="00F45282"/>
    <w:rsid w:val="00F45DBF"/>
    <w:rsid w:val="00F465C2"/>
    <w:rsid w:val="00F476BF"/>
    <w:rsid w:val="00F477A6"/>
    <w:rsid w:val="00F478C4"/>
    <w:rsid w:val="00F53B7E"/>
    <w:rsid w:val="00F61735"/>
    <w:rsid w:val="00F64EBB"/>
    <w:rsid w:val="00F65B66"/>
    <w:rsid w:val="00F65C14"/>
    <w:rsid w:val="00F66460"/>
    <w:rsid w:val="00F750F3"/>
    <w:rsid w:val="00F75D7E"/>
    <w:rsid w:val="00F771CB"/>
    <w:rsid w:val="00F7770A"/>
    <w:rsid w:val="00F80573"/>
    <w:rsid w:val="00F840D7"/>
    <w:rsid w:val="00F858B6"/>
    <w:rsid w:val="00F87C32"/>
    <w:rsid w:val="00F93BD1"/>
    <w:rsid w:val="00F940B2"/>
    <w:rsid w:val="00F94922"/>
    <w:rsid w:val="00F958F0"/>
    <w:rsid w:val="00F96321"/>
    <w:rsid w:val="00F96A73"/>
    <w:rsid w:val="00FA25E7"/>
    <w:rsid w:val="00FA548B"/>
    <w:rsid w:val="00FA7875"/>
    <w:rsid w:val="00FA79FC"/>
    <w:rsid w:val="00FB136E"/>
    <w:rsid w:val="00FB2AE0"/>
    <w:rsid w:val="00FB3B82"/>
    <w:rsid w:val="00FB5201"/>
    <w:rsid w:val="00FB5E1E"/>
    <w:rsid w:val="00FB687C"/>
    <w:rsid w:val="00FB7A10"/>
    <w:rsid w:val="00FC3BA3"/>
    <w:rsid w:val="00FC4AB4"/>
    <w:rsid w:val="00FC554D"/>
    <w:rsid w:val="00FD2C83"/>
    <w:rsid w:val="00FD3DA8"/>
    <w:rsid w:val="00FD3E2C"/>
    <w:rsid w:val="00FD5639"/>
    <w:rsid w:val="00FE05BC"/>
    <w:rsid w:val="00FE11F4"/>
    <w:rsid w:val="00FE1BC6"/>
    <w:rsid w:val="00FE3229"/>
    <w:rsid w:val="00FE451D"/>
    <w:rsid w:val="00FF14FE"/>
    <w:rsid w:val="00FF19B6"/>
    <w:rsid w:val="00FF45B3"/>
    <w:rsid w:val="00FF6F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08"/>
    <w:pPr>
      <w:widowControl w:val="0"/>
      <w:autoSpaceDE w:val="0"/>
      <w:autoSpaceDN w:val="0"/>
      <w:adjustRightInd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27A08"/>
    <w:pPr>
      <w:widowControl w:val="0"/>
      <w:autoSpaceDE w:val="0"/>
      <w:autoSpaceDN w:val="0"/>
      <w:adjustRightInd w:val="0"/>
    </w:pPr>
    <w:rPr>
      <w:sz w:val="28"/>
      <w:szCs w:val="28"/>
    </w:rPr>
  </w:style>
  <w:style w:type="paragraph" w:styleId="BodyText">
    <w:name w:val="Body Text"/>
    <w:basedOn w:val="Normal"/>
    <w:link w:val="BodyTextChar"/>
    <w:uiPriority w:val="99"/>
    <w:rsid w:val="00327937"/>
    <w:pPr>
      <w:widowControl/>
      <w:autoSpaceDE/>
      <w:autoSpaceDN/>
      <w:adjustRightInd/>
      <w:jc w:val="center"/>
    </w:pPr>
  </w:style>
  <w:style w:type="character" w:customStyle="1" w:styleId="BodyTextChar">
    <w:name w:val="Body Text Char"/>
    <w:basedOn w:val="DefaultParagraphFont"/>
    <w:link w:val="BodyText"/>
    <w:uiPriority w:val="99"/>
    <w:locked/>
    <w:rsid w:val="00327937"/>
    <w:rPr>
      <w:sz w:val="24"/>
      <w:szCs w:val="24"/>
    </w:rPr>
  </w:style>
  <w:style w:type="paragraph" w:styleId="NormalWeb">
    <w:name w:val="Normal (Web)"/>
    <w:basedOn w:val="Normal"/>
    <w:uiPriority w:val="99"/>
    <w:semiHidden/>
    <w:rsid w:val="00D557C7"/>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99"/>
    <w:qFormat/>
    <w:rsid w:val="00D557C7"/>
    <w:pPr>
      <w:ind w:left="720"/>
    </w:pPr>
  </w:style>
</w:styles>
</file>

<file path=word/webSettings.xml><?xml version="1.0" encoding="utf-8"?>
<w:webSettings xmlns:r="http://schemas.openxmlformats.org/officeDocument/2006/relationships" xmlns:w="http://schemas.openxmlformats.org/wordprocessingml/2006/main">
  <w:divs>
    <w:div w:id="610816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1034</TotalTime>
  <Pages>9</Pages>
  <Words>2057</Words>
  <Characters>11728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USB</cp:lastModifiedBy>
  <cp:revision>35</cp:revision>
  <cp:lastPrinted>2013-11-01T07:05:00Z</cp:lastPrinted>
  <dcterms:created xsi:type="dcterms:W3CDTF">2013-09-10T06:09:00Z</dcterms:created>
  <dcterms:modified xsi:type="dcterms:W3CDTF">2013-11-08T12:44:00Z</dcterms:modified>
</cp:coreProperties>
</file>