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9"/>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9"/>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9"/>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9"/>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9"/>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9"/>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9"/>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9"/>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9"/>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1"/>
                          <w:shd w:val="clear" w:fill="FFFFFF"/>
                          <w:suppressAutoHyphens w:val="true"/>
                          <w:spacing w:before="280" w:after="0"/>
                          <w:ind w:left="0" w:right="0" w:hanging="0"/>
                          <w:jc w:val="both"/>
                          <w:rPr/>
                        </w:pPr>
                        <w:bookmarkStart w:id="0" w:name="__DdeLink__1798_462506400"/>
                        <w:r>
                          <w:rPr>
                            <w:rFonts w:eastAsia="Times New Roman" w:cs="Times New Roman" w:ascii="Times New Roman" w:hAnsi="Times New Roman"/>
                            <w:b w:val="false"/>
                            <w:bCs/>
                            <w:i w:val="false"/>
                            <w:iCs/>
                            <w:color w:val="auto"/>
                            <w:spacing w:val="2"/>
                            <w:kern w:val="0"/>
                            <w:sz w:val="28"/>
                            <w:szCs w:val="28"/>
                            <w:lang w:val="ru-RU" w:eastAsia="ru-RU" w:bidi="ar-SA"/>
                          </w:rPr>
                          <w:t>проекта </w:t>
                        </w:r>
                        <w:bookmarkEnd w:id="0"/>
                        <w:r>
                          <w:rPr>
                            <w:rFonts w:eastAsia="Times New Roman" w:cs="Times New Roman" w:ascii="Times New Roman" w:hAnsi="Times New Roman"/>
                            <w:b/>
                            <w:bCs/>
                            <w:i w:val="false"/>
                            <w:iCs/>
                            <w:color w:val="auto"/>
                            <w:spacing w:val="2"/>
                            <w:kern w:val="0"/>
                            <w:sz w:val="24"/>
                            <w:szCs w:val="24"/>
                            <w:lang w:val="ru-RU" w:eastAsia="ru-RU" w:bidi="ar-SA"/>
                          </w:rPr>
                          <w:t xml:space="preserve">  </w:t>
                        </w:r>
                        <w:r>
                          <w:rPr>
                            <w:rFonts w:eastAsia="Times New Roman" w:cs="Times New Roman" w:ascii="Times New Roman" w:hAnsi="Times New Roman"/>
                            <w:b w:val="false"/>
                            <w:bCs/>
                            <w:i w:val="false"/>
                            <w:iCs/>
                            <w:color w:val="auto"/>
                            <w:spacing w:val="2"/>
                            <w:kern w:val="0"/>
                            <w:sz w:val="28"/>
                            <w:szCs w:val="28"/>
                            <w:lang w:val="ru-RU" w:eastAsia="ru-RU" w:bidi="ar-SA"/>
                          </w:rPr>
                          <w:t>постановления  администрации муниципального образования Курганинский район «О внесении изменений                      в постановление администрации муниципального образования Курганинский район от 24 декабря 2018 года № 1449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bookmarkStart w:id="1" w:name="__DdeLink__278_1154060844"/>
                        <w:r>
                          <w:rPr>
                            <w:rFonts w:eastAsia="Times New Roman" w:cs="Times New Roman" w:ascii="Times New Roman" w:hAnsi="Times New Roman"/>
                            <w:b w:val="false"/>
                            <w:bCs/>
                            <w:i w:val="false"/>
                            <w:iCs/>
                            <w:color w:val="auto"/>
                            <w:spacing w:val="2"/>
                            <w:kern w:val="0"/>
                            <w:sz w:val="28"/>
                            <w:szCs w:val="28"/>
                            <w:lang w:val="ru-RU" w:eastAsia="ru-RU" w:bidi="ar-SA"/>
                          </w:rPr>
                          <w:t>.</w:t>
                        </w:r>
                        <w:bookmarkEnd w:id="1"/>
                      </w:p>
                    </w:tc>
                  </w:tr>
                </w:tbl>
                <w:p>
                  <w:pPr>
                    <w:pStyle w:val="Normal"/>
                    <w:rPr/>
                  </w:pPr>
                  <w:r>
                    <w:rPr/>
                  </w:r>
                </w:p>
              </w:tc>
            </w:tr>
          </w:tbl>
          <w:p>
            <w:pPr>
              <w:pStyle w:val="Normal"/>
              <w:rPr>
                <w:rFonts w:ascii="Times New Roman" w:hAnsi="Times New Roman" w:eastAsia="Times New Roman" w:cs="Times New Roman"/>
                <w:b w:val="false"/>
                <w:b w:val="false"/>
                <w:bCs w:val="false"/>
                <w:i w:val="false"/>
                <w:i w:val="false"/>
                <w:iCs/>
                <w:color w:val="auto"/>
                <w:spacing w:val="2"/>
                <w:kern w:val="0"/>
                <w:sz w:val="28"/>
                <w:szCs w:val="28"/>
                <w:lang w:val="ru-RU" w:eastAsia="ru-RU" w:bidi="ar-SA"/>
              </w:rPr>
            </w:pPr>
            <w:r>
              <w:rPr>
                <w:rFonts w:eastAsia="Times New Roman" w:cs="Times New Roman"/>
                <w:b w:val="false"/>
                <w:bCs w:val="false"/>
                <w:i w:val="false"/>
                <w:iCs/>
                <w:color w:val="auto"/>
                <w:spacing w:val="2"/>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(далее - МО) Курганинский район                              как уполномоченный орган по проведению оценки регулирующего воздействия (далее - ОРВ)  проектов муниципальных нормативных правовых актов (далее - НПА) администрации МО Курганинский район, рассмотрел поступивший                    26</w:t>
            </w:r>
            <w:r>
              <w:rPr>
                <w:rFonts w:eastAsia="Times New Roman" w:cs="Times New Roman" w:ascii="Times New Roman" w:hAnsi="Times New Roman"/>
                <w:bCs/>
                <w:color w:val="auto"/>
                <w:kern w:val="0"/>
                <w:sz w:val="28"/>
                <w:szCs w:val="28"/>
                <w:lang w:val="ru-RU" w:eastAsia="ru-RU" w:bidi="ar-SA"/>
              </w:rPr>
              <w:t xml:space="preserve"> февраля</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2024</w:t>
            </w:r>
            <w:r>
              <w:rPr>
                <w:rFonts w:cs="Times New Roman" w:ascii="Times New Roman" w:hAnsi="Times New Roman"/>
                <w:bCs/>
                <w:sz w:val="28"/>
                <w:szCs w:val="28"/>
              </w:rPr>
              <w:t xml:space="preserve"> года   </w:t>
            </w:r>
            <w:r>
              <w:rPr>
                <w:rFonts w:eastAsia="Times New Roman" w:cs="Times New Roman" w:ascii="Times New Roman" w:hAnsi="Times New Roman"/>
                <w:b w:val="false"/>
                <w:bCs/>
                <w:i w:val="false"/>
                <w:iCs/>
                <w:color w:val="auto"/>
                <w:spacing w:val="2"/>
                <w:kern w:val="0"/>
                <w:sz w:val="28"/>
                <w:szCs w:val="28"/>
                <w:lang w:val="ru-RU" w:eastAsia="ru-RU" w:bidi="ar-SA"/>
              </w:rPr>
              <w:t>проект   постановления администрации муниципального образования Курганинский район «О внесении изменений в постановление администрации муниципального образования Курганинский район от 24 декабря 2018 года № 1449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r>
              <w:rPr>
                <w:rFonts w:eastAsia="Times New Roman" w:cs="Times New Roman" w:ascii="Times New Roman" w:hAnsi="Times New Roman"/>
                <w:b w:val="false"/>
                <w:bCs w:val="false"/>
                <w:i w:val="false"/>
                <w:iCs/>
                <w:color w:val="auto"/>
                <w:spacing w:val="2"/>
                <w:kern w:val="0"/>
                <w:sz w:val="28"/>
                <w:szCs w:val="28"/>
                <w:lang w:val="ru-RU" w:eastAsia="ru-RU" w:bidi="ar-SA"/>
              </w:rPr>
              <w:t xml:space="preserve"> направленны</w:t>
            </w:r>
            <w:r>
              <w:rPr>
                <w:rFonts w:eastAsia="Times New Roman" w:cs="Times New Roman" w:ascii="Times New Roman" w:hAnsi="Times New Roman"/>
                <w:b w:val="false"/>
                <w:bCs/>
                <w:i w:val="false"/>
                <w:iCs/>
                <w:color w:val="auto"/>
                <w:spacing w:val="2"/>
                <w:kern w:val="0"/>
                <w:sz w:val="28"/>
                <w:szCs w:val="28"/>
                <w:lang w:val="ru-RU" w:eastAsia="ru-RU" w:bidi="ar-SA"/>
              </w:rPr>
              <w:t xml:space="preserve">й для подготовки настоящего Заключения управлением архитектуры и градостроительства </w:t>
            </w:r>
            <w:r>
              <w:rPr>
                <w:rFonts w:eastAsia="Calibri" w:cs="Times New Roman" w:ascii="Times New Roman" w:hAnsi="Times New Roman"/>
                <w:b w:val="false"/>
                <w:bCs w:val="false"/>
                <w:i w:val="false"/>
                <w:iCs w:val="false"/>
                <w:color w:val="000000"/>
                <w:spacing w:val="2"/>
                <w:kern w:val="0"/>
                <w:sz w:val="28"/>
                <w:szCs w:val="28"/>
                <w:lang w:val="ru-RU" w:eastAsia="en-US" w:bidi="ar-SA"/>
              </w:rPr>
              <w:t>администрации МО</w:t>
            </w:r>
            <w:r>
              <w:rPr>
                <w:rFonts w:eastAsia="Times New Roman" w:cs="Times New Roman" w:ascii="Times New Roman" w:hAnsi="Times New Roman"/>
                <w:b w:val="false"/>
                <w:bCs/>
                <w:i w:val="false"/>
                <w:iCs/>
                <w:color w:val="auto"/>
                <w:spacing w:val="2"/>
                <w:kern w:val="0"/>
                <w:sz w:val="28"/>
                <w:szCs w:val="28"/>
                <w:lang w:val="ru-RU" w:eastAsia="ru-RU" w:bidi="ar-SA"/>
              </w:rPr>
              <w:t xml:space="preserve">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9"/>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МО</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w:t>
            </w:r>
          </w:p>
          <w:p>
            <w:pPr>
              <w:pStyle w:val="Normal"/>
              <w:tabs>
                <w:tab w:val="clear" w:pos="709"/>
                <w:tab w:val="left" w:pos="732" w:leader="none"/>
              </w:tabs>
              <w:spacing w:lineRule="auto" w:line="240"/>
              <w:ind w:left="0" w:right="0" w:hanging="0"/>
              <w:jc w:val="both"/>
              <w:rPr/>
            </w:pPr>
            <w:r>
              <w:rPr>
                <w:rFonts w:eastAsia="Times New Roman" w:cs="Times New Roman"/>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 xml:space="preserve">предпринимательской и иной экономической деятельности, обязанности   для   субъектов   инвестиционной  деятельности, </w:t>
            </w:r>
            <w:r>
              <w:rPr>
                <w:sz w:val="28"/>
                <w:szCs w:val="28"/>
              </w:rPr>
              <w:t xml:space="preserve">утверждённым постановлением   администрации муниципального </w:t>
            </w:r>
          </w:p>
          <w:p>
            <w:pPr>
              <w:pStyle w:val="Normal"/>
              <w:tabs>
                <w:tab w:val="clear" w:pos="709"/>
                <w:tab w:val="left" w:pos="732" w:leader="none"/>
              </w:tabs>
              <w:spacing w:lineRule="auto" w:line="240"/>
              <w:ind w:left="0" w:right="0" w:hanging="0"/>
              <w:jc w:val="center"/>
              <w:rPr>
                <w:rFonts w:ascii="Times New Roman" w:hAnsi="Times New Roman" w:eastAsia="Times New Roman" w:cs="Times New Roman"/>
                <w:color w:val="auto"/>
                <w:kern w:val="0"/>
                <w:sz w:val="28"/>
                <w:szCs w:val="28"/>
                <w:lang w:val="ru-RU" w:eastAsia="ru-RU" w:bidi="ar-SA"/>
              </w:rPr>
            </w:pPr>
            <w:r>
              <w:rPr>
                <w:rFonts w:eastAsia="Times New Roman" w:cs="Times New Roman"/>
                <w:color w:val="auto"/>
                <w:kern w:val="0"/>
                <w:sz w:val="28"/>
                <w:szCs w:val="28"/>
                <w:lang w:val="ru-RU" w:eastAsia="ru-RU" w:bidi="ar-SA"/>
              </w:rPr>
              <w:t>2</w:t>
            </w:r>
          </w:p>
          <w:p>
            <w:pPr>
              <w:pStyle w:val="Normal"/>
              <w:tabs>
                <w:tab w:val="clear" w:pos="709"/>
                <w:tab w:val="left" w:pos="732" w:leader="none"/>
              </w:tabs>
              <w:spacing w:lineRule="auto" w:line="240"/>
              <w:ind w:left="0" w:right="0" w:hanging="0"/>
              <w:jc w:val="both"/>
              <w:rPr/>
            </w:pPr>
            <w:r>
              <w:rPr>
                <w:sz w:val="28"/>
                <w:szCs w:val="28"/>
              </w:rPr>
              <w:t xml:space="preserve">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 xml:space="preserve">проект подлежит проведению </w:t>
            </w:r>
            <w:r>
              <w:rPr>
                <w:rFonts w:eastAsia="Times New Roman" w:cs="Times New Roman"/>
                <w:color w:val="auto"/>
                <w:kern w:val="0"/>
                <w:sz w:val="28"/>
                <w:szCs w:val="28"/>
                <w:lang w:val="ru-RU" w:eastAsia="ru-RU" w:bidi="ar-SA"/>
              </w:rPr>
              <w:t>ОРВ</w:t>
            </w:r>
            <w:r>
              <w:rPr>
                <w:sz w:val="28"/>
                <w:szCs w:val="28"/>
              </w:rPr>
              <w:t>.</w:t>
            </w:r>
          </w:p>
          <w:p>
            <w:pPr>
              <w:pStyle w:val="Normal"/>
              <w:tabs>
                <w:tab w:val="clear" w:pos="709"/>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9"/>
                <w:tab w:val="left" w:pos="732" w:leader="none"/>
              </w:tabs>
              <w:spacing w:lineRule="auto" w:line="240"/>
              <w:ind w:left="0" w:right="0" w:firstLine="743"/>
              <w:jc w:val="both"/>
              <w:rPr/>
            </w:pPr>
            <w:r>
              <w:rPr>
                <w:sz w:val="28"/>
                <w:szCs w:val="28"/>
              </w:rPr>
              <w:t xml:space="preserve">Проект направлен разработчиком для проведения </w:t>
            </w:r>
            <w:r>
              <w:rPr>
                <w:rFonts w:eastAsia="Times New Roman" w:cs="Times New Roman"/>
                <w:color w:val="auto"/>
                <w:kern w:val="0"/>
                <w:sz w:val="28"/>
                <w:szCs w:val="28"/>
                <w:lang w:val="ru-RU" w:eastAsia="ru-RU" w:bidi="ar-SA"/>
              </w:rPr>
              <w:t>ОРВ</w:t>
            </w:r>
            <w:r>
              <w:rPr>
                <w:sz w:val="28"/>
                <w:szCs w:val="28"/>
              </w:rPr>
              <w:t xml:space="preserve">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w:t>
            </w:r>
            <w:r>
              <w:rPr>
                <w:rFonts w:eastAsia="Times New Roman" w:cs="Times New Roman"/>
                <w:color w:val="auto"/>
                <w:kern w:val="0"/>
                <w:sz w:val="28"/>
                <w:szCs w:val="28"/>
                <w:lang w:val="ru-RU" w:eastAsia="ru-RU" w:bidi="ar-SA"/>
              </w:rPr>
              <w:t>ОРВ</w:t>
            </w:r>
            <w:r>
              <w:rPr>
                <w:sz w:val="28"/>
                <w:szCs w:val="28"/>
              </w:rPr>
              <w:t xml:space="preserve">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w:t>
            </w:r>
            <w:r>
              <w:rPr>
                <w:rFonts w:eastAsia="Times New Roman" w:cs="Times New Roman"/>
                <w:color w:val="auto"/>
                <w:kern w:val="0"/>
                <w:sz w:val="28"/>
                <w:szCs w:val="28"/>
                <w:highlight w:val="white"/>
                <w:lang w:val="ru-RU" w:eastAsia="ru-RU" w:bidi="ar-SA"/>
              </w:rPr>
              <w:t>НПА</w:t>
            </w:r>
            <w:r>
              <w:rPr>
                <w:rFonts w:cs="Times New Roman"/>
                <w:sz w:val="28"/>
                <w:szCs w:val="28"/>
                <w:highlight w:val="white"/>
              </w:rPr>
              <w:t xml:space="preserve">, </w:t>
            </w:r>
            <w:r>
              <w:rPr>
                <w:rFonts w:eastAsia="Times New Roman" w:cs="Times New Roman"/>
                <w:b w:val="false"/>
                <w:bCs/>
                <w:i w:val="false"/>
                <w:iCs w:val="false"/>
                <w:color w:val="auto"/>
                <w:spacing w:val="2"/>
                <w:kern w:val="0"/>
                <w:sz w:val="28"/>
                <w:szCs w:val="28"/>
                <w:highlight w:val="white"/>
                <w:lang w:val="ru-RU" w:eastAsia="ru-RU" w:bidi="ar-SA"/>
              </w:rPr>
              <w:t>проекта</w:t>
            </w:r>
            <w:r>
              <w:rPr>
                <w:rFonts w:eastAsia="Times New Roman" w:cs="Times New Roman"/>
                <w:b w:val="false"/>
                <w:bCs/>
                <w:i w:val="false"/>
                <w:iCs/>
                <w:color w:val="auto"/>
                <w:spacing w:val="2"/>
                <w:kern w:val="0"/>
                <w:sz w:val="28"/>
                <w:szCs w:val="28"/>
                <w:highlight w:val="white"/>
                <w:lang w:val="ru-RU" w:eastAsia="ru-RU" w:bidi="ar-SA"/>
              </w:rPr>
              <w:t> постановления администрации муниципального образования Курганинский район «О внесении изменений                      в постановление администрации муниципального образования Курганинский район от 24 декабря 2018 года № 1449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 xml:space="preserve">вариант непринятия муниципального </w:t>
            </w:r>
            <w:r>
              <w:rPr>
                <w:rFonts w:eastAsia="Times New Roman" w:cs="Times New Roman" w:ascii="Times New Roman" w:hAnsi="Times New Roman"/>
                <w:color w:val="auto"/>
                <w:kern w:val="0"/>
                <w:sz w:val="28"/>
                <w:szCs w:val="28"/>
                <w:highlight w:val="white"/>
                <w:lang w:val="ru-RU" w:eastAsia="ru-RU" w:bidi="ar-SA"/>
              </w:rPr>
              <w:t>НПА</w:t>
            </w:r>
            <w:r>
              <w:rPr>
                <w:rFonts w:cs="Times New Roman" w:ascii="Times New Roman" w:hAnsi="Times New Roman"/>
                <w:sz w:val="28"/>
                <w:szCs w:val="28"/>
                <w:highlight w:val="white"/>
              </w:rPr>
              <w:t>.</w:t>
            </w:r>
          </w:p>
          <w:p>
            <w:pPr>
              <w:pStyle w:val="Normal"/>
              <w:spacing w:lineRule="auto" w:line="240"/>
              <w:ind w:left="0" w:right="0" w:firstLine="743"/>
              <w:jc w:val="both"/>
              <w:rPr/>
            </w:pPr>
            <w:r>
              <w:rPr>
                <w:rFonts w:cs="Times New Roman"/>
                <w:b w:val="false"/>
                <w:bCs w:val="false"/>
                <w:i w:val="false"/>
                <w:iCs w:val="false"/>
                <w:sz w:val="28"/>
                <w:szCs w:val="28"/>
                <w:highlight w:val="white"/>
              </w:rPr>
              <w:t xml:space="preserve">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w:t>
            </w:r>
            <w:r>
              <w:rPr>
                <w:rFonts w:eastAsia="Times New Roman" w:cs="Times New Roman"/>
                <w:b w:val="false"/>
                <w:bCs w:val="false"/>
                <w:i w:val="false"/>
                <w:iCs w:val="false"/>
                <w:color w:val="auto"/>
                <w:kern w:val="0"/>
                <w:sz w:val="28"/>
                <w:szCs w:val="28"/>
                <w:lang w:val="ru-RU" w:eastAsia="ru-RU" w:bidi="ar-SA"/>
              </w:rPr>
              <w:t xml:space="preserve">последствий.  </w:t>
            </w:r>
          </w:p>
          <w:p>
            <w:pPr>
              <w:pStyle w:val="Normal"/>
              <w:tabs>
                <w:tab w:val="clear" w:pos="709"/>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физические и юридические лица;</w:t>
            </w:r>
          </w:p>
          <w:p>
            <w:pPr>
              <w:pStyle w:val="Normal"/>
              <w:spacing w:lineRule="auto" w:line="240"/>
              <w:ind w:left="0" w:right="0" w:firstLine="743"/>
              <w:jc w:val="left"/>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2024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оценка дополнительных расходов и доходов потенциальных лиц,</w:t>
            </w:r>
          </w:p>
          <w:p>
            <w:pPr>
              <w:pStyle w:val="Normal"/>
              <w:spacing w:lineRule="auto" w:line="240"/>
              <w:ind w:left="0" w:right="0" w:firstLine="743"/>
              <w:jc w:val="center"/>
              <w:rPr/>
            </w:pPr>
            <w:r>
              <w:rPr>
                <w:sz w:val="28"/>
                <w:szCs w:val="28"/>
              </w:rPr>
              <w:t>3</w:t>
            </w:r>
          </w:p>
          <w:p>
            <w:pPr>
              <w:pStyle w:val="Normal"/>
              <w:spacing w:lineRule="auto" w:line="240"/>
              <w:ind w:left="0" w:right="0" w:hanging="0"/>
              <w:jc w:val="both"/>
              <w:rPr/>
            </w:pPr>
            <w:r>
              <w:rPr>
                <w:sz w:val="28"/>
                <w:szCs w:val="28"/>
              </w:rPr>
              <w:t>участвующих в правоотношениях, подлежащих правовому регулированию,                    и расходов местного бюджета, связанных с введением предлагаемого правового</w:t>
            </w:r>
          </w:p>
          <w:p>
            <w:pPr>
              <w:pStyle w:val="Normal"/>
              <w:spacing w:lineRule="auto" w:line="240"/>
              <w:ind w:left="0" w:right="0" w:hanging="0"/>
              <w:jc w:val="both"/>
              <w:rPr/>
            </w:pPr>
            <w:r>
              <w:rPr>
                <w:sz w:val="28"/>
                <w:szCs w:val="28"/>
              </w:rPr>
              <w:t xml:space="preserve">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физические и юридические лица;</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left="0" w:right="0" w:hanging="0"/>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ascii="Times New Roman" w:hAnsi="Times New Roman"/>
                      <w:b w:val="false"/>
                      <w:bCs/>
                      <w:i w:val="false"/>
                      <w:iCs w:val="false"/>
                      <w:color w:val="auto"/>
                      <w:spacing w:val="-2"/>
                      <w:kern w:val="0"/>
                      <w:sz w:val="28"/>
                      <w:szCs w:val="28"/>
                      <w:lang w:val="ru-RU" w:eastAsia="ru-RU" w:bidi="ar-SA"/>
                    </w:rPr>
                    <w:t>существующий 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не соответствует Федеральному закону                от 25 декабря 2023 г. N 627- ФЗ «О внесении изменений в Градостроительный кодекс Российской Федерации и отдельные законодательные акты Российской Федерации» (протест прокуратуры Курганинского района от 23 января 2024 г.               на постановление администрации муниципального образования Курганинский район от 24 декабря 2018 г. № 1449 «Об утверждении административного регламента предоставления администрацией муниципального образования Курганинский  район муниципальной  услуги «Выдача разрешений                                на строительство, реконструкцию объектов капитального строительства»).</w:t>
                  </w:r>
                </w:p>
                <w:p>
                  <w:pPr>
                    <w:pStyle w:val="Normal"/>
                    <w:shd w:val="clear" w:fill="FFFFFF"/>
                    <w:spacing w:lineRule="auto" w:line="240"/>
                    <w:jc w:val="both"/>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w:t>
                  </w:r>
                  <w:r>
                    <w:rPr>
                      <w:rFonts w:eastAsia="Times New Roman" w:cs="Times New Roman"/>
                      <w:b w:val="false"/>
                      <w:bCs w:val="false"/>
                      <w:i w:val="false"/>
                      <w:iCs w:val="false"/>
                      <w:color w:val="auto"/>
                      <w:spacing w:val="-2"/>
                      <w:kern w:val="0"/>
                      <w:sz w:val="28"/>
                      <w:szCs w:val="28"/>
                      <w:lang w:val="ru-RU" w:eastAsia="ru-RU" w:bidi="ar-SA"/>
                    </w:rPr>
                    <w:t xml:space="preserve">Проект разработан в целях </w:t>
                  </w:r>
                  <w:r>
                    <w:rPr>
                      <w:rFonts w:eastAsia="Times New Roman" w:cs="Times New Roman"/>
                      <w:b w:val="false"/>
                      <w:bCs/>
                      <w:i w:val="false"/>
                      <w:iCs w:val="false"/>
                      <w:color w:val="auto"/>
                      <w:spacing w:val="-2"/>
                      <w:kern w:val="0"/>
                      <w:sz w:val="28"/>
                      <w:szCs w:val="28"/>
                      <w:lang w:val="ru-RU" w:eastAsia="ru-RU" w:bidi="ar-SA"/>
                    </w:rPr>
                    <w:t xml:space="preserve"> приведения в соответствие действующему законодательству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2" w:name="_Hlk1212346144"/>
            <w:bookmarkEnd w:id="2"/>
            <w:r>
              <w:rPr>
                <w:rFonts w:eastAsia="Times New Roman" w:cs="Times New Roman"/>
                <w:b w:val="false"/>
                <w:bCs w:val="false"/>
                <w:i w:val="false"/>
                <w:iCs w:val="false"/>
                <w:color w:val="auto"/>
                <w:spacing w:val="-2"/>
                <w:kern w:val="0"/>
                <w:sz w:val="28"/>
                <w:szCs w:val="28"/>
                <w:lang w:val="ru-RU" w:eastAsia="ru-RU" w:bidi="ar-SA"/>
              </w:rPr>
              <w:t>4. Проект    муниципального     нормативного    правового    акта   содержит</w:t>
            </w:r>
          </w:p>
          <w:p>
            <w:pPr>
              <w:pStyle w:val="Normal"/>
              <w:spacing w:lineRule="auto" w:line="240"/>
              <w:ind w:left="0" w:right="0" w:hanging="0"/>
              <w:jc w:val="both"/>
              <w:rPr/>
            </w:pPr>
            <w:r>
              <w:rPr>
                <w:rFonts w:eastAsia="Times New Roman" w:cs="Times New Roman"/>
                <w:b w:val="false"/>
                <w:bCs w:val="false"/>
                <w:i w:val="false"/>
                <w:iCs w:val="false"/>
                <w:color w:val="auto"/>
                <w:spacing w:val="-2"/>
                <w:kern w:val="0"/>
                <w:sz w:val="28"/>
                <w:szCs w:val="28"/>
                <w:lang w:val="ru-RU" w:eastAsia="ru-RU" w:bidi="ar-SA"/>
              </w:rPr>
              <w:t>положения, изменяющие ранее предусмотренные муниципальными нормативными правовыми актами</w:t>
            </w:r>
            <w:r>
              <w:rPr>
                <w:rFonts w:eastAsia="Times New Roman" w:cs="Times New Roman"/>
                <w:b w:val="false"/>
                <w:bCs w:val="false"/>
                <w:i w:val="false"/>
                <w:iCs w:val="false"/>
                <w:color w:val="auto"/>
                <w:kern w:val="0"/>
                <w:sz w:val="24"/>
                <w:szCs w:val="24"/>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обязательные требования, обязанности                    и запреты для субъектов предпринимательской и инвестиционной деятельности.</w:t>
            </w:r>
          </w:p>
          <w:p>
            <w:pPr>
              <w:pStyle w:val="Style28"/>
              <w:suppressAutoHyphens w:val="true"/>
              <w:spacing w:lineRule="auto" w:line="252"/>
              <w:ind w:right="0" w:hanging="0"/>
              <w:jc w:val="both"/>
              <w:rPr/>
            </w:pP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Перечень необходимых документов для предоставления муниципальной услуги дополняется пунктом 11 «согласование архитектурно-градостроительного облика объекта капитального строительства в случае, если такое согласование предусмотрено статьёй 40.1 ГрК РФ», пунктом 16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w:t>
            </w:r>
          </w:p>
          <w:p>
            <w:pPr>
              <w:pStyle w:val="Style28"/>
              <w:suppressAutoHyphens w:val="true"/>
              <w:spacing w:lineRule="auto" w:line="252"/>
              <w:ind w:left="142" w:right="0" w:hanging="0"/>
              <w:jc w:val="center"/>
              <w:rPr/>
            </w:pPr>
            <w:r>
              <w:rPr>
                <w:rFonts w:eastAsia="Times New Roman" w:cs="Times New Roman" w:ascii="Times New Roman" w:hAnsi="Times New Roman"/>
                <w:b w:val="false"/>
                <w:bCs w:val="false"/>
                <w:i w:val="false"/>
                <w:iCs w:val="false"/>
                <w:color w:val="auto"/>
                <w:spacing w:val="-2"/>
                <w:kern w:val="0"/>
                <w:sz w:val="28"/>
                <w:szCs w:val="28"/>
                <w:lang w:val="ru-RU" w:eastAsia="ru-RU" w:bidi="ar-SA"/>
              </w:rPr>
              <w:t>4</w:t>
            </w:r>
          </w:p>
          <w:p>
            <w:pPr>
              <w:pStyle w:val="Style28"/>
              <w:suppressAutoHyphens w:val="true"/>
              <w:spacing w:lineRule="auto" w:line="252"/>
              <w:ind w:right="0" w:hanging="0"/>
              <w:jc w:val="both"/>
              <w:rPr/>
            </w:pPr>
            <w:r>
              <w:rPr>
                <w:rFonts w:eastAsia="Times New Roman" w:cs="Times New Roman" w:ascii="Times New Roman" w:hAnsi="Times New Roman"/>
                <w:b w:val="false"/>
                <w:bCs w:val="false"/>
                <w:i w:val="false"/>
                <w:iCs w:val="false"/>
                <w:color w:val="auto"/>
                <w:spacing w:val="-2"/>
                <w:kern w:val="0"/>
                <w:sz w:val="28"/>
                <w:szCs w:val="28"/>
                <w:lang w:val="ru-RU" w:eastAsia="ru-RU" w:bidi="ar-SA"/>
              </w:rPr>
              <w:t>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w:t>
            </w:r>
            <w:r>
              <w:rPr>
                <w:rFonts w:eastAsia="Times New Roman" w:cs="Times New Roman" w:ascii="Times New Roman" w:hAnsi="Times New Roman"/>
                <w:b w:val="false"/>
                <w:bCs w:val="false"/>
                <w:i/>
                <w:iCs w:val="false"/>
                <w:color w:val="auto"/>
                <w:kern w:val="0"/>
                <w:sz w:val="24"/>
                <w:szCs w:val="24"/>
                <w:lang w:val="ru-RU" w:eastAsia="zh-CN" w:bidi="ar-SA"/>
              </w:rPr>
              <w:t xml:space="preserve"> </w:t>
            </w:r>
            <w:r>
              <w:rPr>
                <w:rFonts w:eastAsia="Times New Roman" w:cs="Times New Roman" w:ascii="Times New Roman" w:hAnsi="Times New Roman"/>
                <w:b w:val="false"/>
                <w:bCs w:val="false"/>
                <w:i w:val="false"/>
                <w:iCs w:val="false"/>
                <w:color w:val="auto"/>
                <w:kern w:val="0"/>
                <w:sz w:val="28"/>
                <w:szCs w:val="28"/>
                <w:lang w:val="ru-RU" w:eastAsia="ru-RU" w:bidi="ar-SA"/>
              </w:rPr>
              <w:t>комплексном развитии территории.</w:t>
            </w:r>
          </w:p>
          <w:p>
            <w:pPr>
              <w:pStyle w:val="Normal"/>
              <w:tabs>
                <w:tab w:val="clear" w:pos="709"/>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9"/>
                <w:tab w:val="left" w:pos="993" w:leader="none"/>
              </w:tabs>
              <w:spacing w:lineRule="auto" w:line="240"/>
              <w:ind w:left="0" w:right="0" w:hanging="0"/>
              <w:jc w:val="both"/>
              <w:rPr/>
            </w:pPr>
            <w:r>
              <w:rPr>
                <w:sz w:val="28"/>
                <w:szCs w:val="28"/>
              </w:rPr>
              <w:t xml:space="preserve">регулирования для экономического развития </w:t>
            </w:r>
            <w:r>
              <w:rPr>
                <w:rFonts w:eastAsia="Times New Roman" w:cs="Times New Roman"/>
                <w:color w:val="auto"/>
                <w:kern w:val="0"/>
                <w:sz w:val="28"/>
                <w:szCs w:val="28"/>
                <w:lang w:val="ru-RU" w:eastAsia="ru-RU" w:bidi="ar-SA"/>
              </w:rPr>
              <w:t>МО</w:t>
            </w:r>
            <w:r>
              <w:rPr>
                <w:sz w:val="28"/>
                <w:szCs w:val="28"/>
              </w:rPr>
              <w:t xml:space="preserve">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rPr>
              <w:t xml:space="preserve">6. </w:t>
            </w:r>
            <w:r>
              <w:rPr>
                <w:rFonts w:cs="Times New Roman"/>
                <w:sz w:val="28"/>
                <w:szCs w:val="28"/>
                <w:highlight w:val="white"/>
              </w:rPr>
              <w:t>Дополнительные расходы бюджета муниципального образования Курганинский район, понесенные от регулирующего воздействия предлагаемого     проекта муниципального     нормативного     правового     акта,</w:t>
            </w:r>
          </w:p>
          <w:p>
            <w:pPr>
              <w:pStyle w:val="Normal"/>
              <w:spacing w:lineRule="auto" w:line="240"/>
              <w:ind w:left="0" w:right="0" w:hanging="0"/>
              <w:jc w:val="both"/>
              <w:rPr/>
            </w:pPr>
            <w:r>
              <w:rPr>
                <w:rFonts w:cs="Times New Roman"/>
                <w:sz w:val="28"/>
                <w:szCs w:val="28"/>
                <w:highlight w:val="white"/>
              </w:rPr>
              <w:t>не предполагаются.</w:t>
            </w:r>
          </w:p>
          <w:p>
            <w:pPr>
              <w:pStyle w:val="Normal"/>
              <w:ind w:left="0" w:right="0" w:firstLine="743"/>
              <w:jc w:val="both"/>
              <w:rPr>
                <w:rFonts w:ascii="Times New Roman" w:hAnsi="Times New Roman" w:eastAsia="Times New Roman" w:cs="Times New Roman"/>
                <w:i w:val="false"/>
                <w:i w:val="false"/>
                <w:iCs w:val="false"/>
                <w:color w:val="auto"/>
                <w:kern w:val="0"/>
                <w:sz w:val="28"/>
                <w:szCs w:val="28"/>
                <w:highlight w:val="white"/>
                <w:lang w:val="ru-RU" w:eastAsia="ru-RU" w:bidi="ar-SA"/>
              </w:rPr>
            </w:pPr>
            <w:r>
              <w:rPr>
                <w:rFonts w:eastAsia="Times New Roman" w:cs="Times New Roman"/>
                <w:i w:val="false"/>
                <w:iCs w:val="false"/>
                <w:color w:val="auto"/>
                <w:kern w:val="0"/>
                <w:sz w:val="28"/>
                <w:szCs w:val="28"/>
                <w:highlight w:val="white"/>
                <w:lang w:val="ru-RU" w:eastAsia="ru-RU" w:bidi="ar-SA"/>
              </w:rPr>
              <w:t xml:space="preserve">Дополнительные расходы потенциальных адресатов предлагаемого правового регулирования, связанные с введением предлагаемого правового регулирования, предполагаются в виде информационных издержек                           на подготовку и представление необходимого пакета документов для предоставления </w:t>
            </w:r>
            <w:r>
              <w:rPr>
                <w:rFonts w:eastAsia="Times New Roman" w:cs="Times New Roman"/>
                <w:b w:val="false"/>
                <w:bCs/>
                <w:i w:val="false"/>
                <w:iCs w:val="false"/>
                <w:color w:val="auto"/>
                <w:spacing w:val="2"/>
                <w:kern w:val="0"/>
                <w:sz w:val="28"/>
                <w:szCs w:val="28"/>
                <w:highlight w:val="white"/>
                <w:lang w:val="ru-RU" w:eastAsia="ru-RU" w:bidi="ar-SA"/>
              </w:rPr>
              <w:t xml:space="preserve">муниципальной услуги </w:t>
            </w:r>
            <w:r>
              <w:rPr>
                <w:rFonts w:eastAsia="Times New Roman" w:cs="Times New Roman"/>
                <w:b w:val="false"/>
                <w:bCs w:val="false"/>
                <w:i w:val="false"/>
                <w:iCs w:val="false"/>
                <w:color w:val="auto"/>
                <w:kern w:val="0"/>
                <w:sz w:val="28"/>
                <w:szCs w:val="28"/>
                <w:highlight w:val="white"/>
                <w:lang w:val="ru-RU" w:eastAsia="ru-RU" w:bidi="ar-SA"/>
              </w:rPr>
              <w:t>и с</w:t>
            </w:r>
            <w:r>
              <w:rPr>
                <w:rFonts w:eastAsia="Times New Roman" w:cs="Times New Roman"/>
                <w:i w:val="false"/>
                <w:iCs w:val="false"/>
                <w:color w:val="auto"/>
                <w:kern w:val="0"/>
                <w:sz w:val="28"/>
                <w:szCs w:val="28"/>
                <w:highlight w:val="white"/>
                <w:lang w:val="ru-RU" w:eastAsia="ru-RU" w:bidi="ar-SA"/>
              </w:rPr>
              <w:t xml:space="preserve">оставляют  примерно                   </w:t>
            </w:r>
            <w:r>
              <w:rPr>
                <w:rFonts w:eastAsia="Times New Roman" w:cs="Times New Roman"/>
                <w:b w:val="false"/>
                <w:bCs w:val="false"/>
                <w:i w:val="false"/>
                <w:iCs w:val="false"/>
                <w:caps w:val="false"/>
                <w:smallCaps w:val="false"/>
                <w:color w:val="auto"/>
                <w:spacing w:val="0"/>
                <w:kern w:val="0"/>
                <w:sz w:val="28"/>
                <w:szCs w:val="28"/>
                <w:highlight w:val="white"/>
                <w:lang w:val="ru-RU" w:eastAsia="ru-RU" w:bidi="ar-SA"/>
              </w:rPr>
              <w:t xml:space="preserve">710,68 </w:t>
            </w:r>
            <w:r>
              <w:rPr>
                <w:rFonts w:eastAsia="Times New Roman" w:cs="Times New Roman"/>
                <w:i w:val="false"/>
                <w:iCs w:val="false"/>
                <w:color w:val="auto"/>
                <w:kern w:val="0"/>
                <w:sz w:val="28"/>
                <w:szCs w:val="28"/>
                <w:highlight w:val="white"/>
                <w:lang w:val="ru-RU" w:eastAsia="ru-RU" w:bidi="ar-SA"/>
              </w:rPr>
              <w:t>рублей в расчете на одного заявителя.</w:t>
            </w:r>
          </w:p>
          <w:p>
            <w:pPr>
              <w:pStyle w:val="ConsPlusNonformat"/>
              <w:bidi w:val="0"/>
              <w:ind w:left="0" w:right="0" w:hanging="0"/>
              <w:jc w:val="both"/>
              <w:rPr>
                <w:rFonts w:ascii="Times New Roman" w:hAnsi="Times New Roman" w:eastAsia="Times New Roman" w:cs="Times New Roman"/>
                <w:i w:val="false"/>
                <w:i w:val="false"/>
                <w:iCs w:val="false"/>
                <w:color w:val="auto"/>
                <w:kern w:val="0"/>
                <w:sz w:val="28"/>
                <w:szCs w:val="28"/>
                <w:highlight w:val="white"/>
                <w:lang w:val="ru-RU" w:eastAsia="ru-RU" w:bidi="ar-SA"/>
              </w:rPr>
            </w:pPr>
            <w:r>
              <w:rPr>
                <w:rFonts w:eastAsia="Times New Roman" w:cs="Times New Roman" w:ascii="Times New Roman" w:hAnsi="Times New Roman"/>
                <w:i w:val="false"/>
                <w:iCs w:val="false"/>
                <w:color w:val="auto"/>
                <w:kern w:val="0"/>
                <w:sz w:val="28"/>
                <w:szCs w:val="28"/>
                <w:highlight w:val="white"/>
                <w:lang w:val="ru-RU" w:eastAsia="ru-RU" w:bidi="ar-SA"/>
              </w:rPr>
              <w:t xml:space="preserve">       </w:t>
            </w:r>
            <w:r>
              <w:rPr>
                <w:rFonts w:eastAsia="Times New Roman" w:cs="Times New Roman" w:ascii="Times New Roman" w:hAnsi="Times New Roman"/>
                <w:i w:val="false"/>
                <w:iCs w:val="false"/>
                <w:color w:val="auto"/>
                <w:kern w:val="0"/>
                <w:sz w:val="28"/>
                <w:szCs w:val="28"/>
                <w:highlight w:val="white"/>
                <w:lang w:val="ru-RU" w:eastAsia="ru-RU" w:bidi="ar-SA"/>
              </w:rPr>
              <w:t>В соответствии с  Методикой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pPr>
              <w:pStyle w:val="ConsPlusNonformat"/>
              <w:bidi w:val="0"/>
              <w:ind w:left="0" w:right="0" w:hanging="0"/>
              <w:jc w:val="both"/>
              <w:rPr>
                <w:rFonts w:ascii="Times New Roman" w:hAnsi="Times New Roman" w:eastAsia="Times New Roman" w:cs="Times New Roman"/>
                <w:i w:val="false"/>
                <w:i w:val="false"/>
                <w:iCs w:val="false"/>
                <w:color w:val="auto"/>
                <w:kern w:val="0"/>
                <w:sz w:val="28"/>
                <w:szCs w:val="28"/>
                <w:highlight w:val="white"/>
                <w:lang w:val="ru-RU" w:eastAsia="ru-RU" w:bidi="ar-SA"/>
              </w:rPr>
            </w:pPr>
            <w:r>
              <w:rPr>
                <w:rFonts w:eastAsia="Times New Roman" w:cs="Times New Roman" w:ascii="Times New Roman" w:hAnsi="Times New Roman"/>
                <w:i w:val="false"/>
                <w:iCs w:val="false"/>
                <w:color w:val="auto"/>
                <w:kern w:val="0"/>
                <w:sz w:val="28"/>
                <w:szCs w:val="28"/>
                <w:highlight w:val="white"/>
                <w:lang w:val="ru-RU" w:eastAsia="ru-RU" w:bidi="ar-SA"/>
              </w:rPr>
              <w:t xml:space="preserve">   </w:t>
            </w:r>
            <w:r>
              <w:rPr>
                <w:rFonts w:eastAsia="Times New Roman" w:cs="Times New Roman" w:ascii="Times New Roman" w:hAnsi="Times New Roman"/>
                <w:i w:val="false"/>
                <w:iCs w:val="false"/>
                <w:color w:val="auto"/>
                <w:kern w:val="0"/>
                <w:sz w:val="28"/>
                <w:szCs w:val="28"/>
                <w:highlight w:val="white"/>
                <w:lang w:val="ru-RU" w:eastAsia="ru-RU" w:bidi="ar-SA"/>
              </w:rPr>
              <w:t>Расчет  вышеуказанной суммы затрат произведен с использованием    калькулятора расчета стандартных издержек (regulation.gov.ru).</w:t>
            </w:r>
          </w:p>
          <w:p>
            <w:pPr>
              <w:pStyle w:val="3"/>
              <w:keepNext w:val="true"/>
              <w:widowControl/>
              <w:bidi w:val="0"/>
              <w:spacing w:before="0" w:after="0"/>
              <w:ind w:left="170" w:right="0" w:hanging="0"/>
              <w:jc w:val="both"/>
              <w:rPr>
                <w:rFonts w:ascii="Times New Roman" w:hAnsi="Times New Roman" w:eastAsia="Times New Roman" w:cs="Times New Roman"/>
                <w:i w:val="false"/>
                <w:i w:val="false"/>
                <w:iCs w:val="false"/>
                <w:color w:val="auto"/>
                <w:kern w:val="0"/>
                <w:sz w:val="28"/>
                <w:szCs w:val="28"/>
                <w:highlight w:val="white"/>
                <w:lang w:val="ru-RU" w:eastAsia="ru-RU" w:bidi="ar-SA"/>
              </w:rPr>
            </w:pPr>
            <w:r>
              <w:rPr>
                <w:rFonts w:eastAsia="Times New Roman" w:cs="Times New Roman" w:ascii="Times New Roman" w:hAnsi="Times New Roman"/>
                <w:b w:val="false"/>
                <w:bCs w:val="false"/>
                <w:i w:val="false"/>
                <w:iCs w:val="false"/>
                <w:color w:val="auto"/>
                <w:kern w:val="0"/>
                <w:sz w:val="28"/>
                <w:szCs w:val="28"/>
                <w:highlight w:val="white"/>
                <w:lang w:val="ru-RU" w:eastAsia="ru-RU" w:bidi="ar-SA"/>
              </w:rPr>
              <w:t xml:space="preserve">      </w:t>
            </w:r>
            <w:r>
              <w:rPr>
                <w:rFonts w:eastAsia="Times New Roman" w:cs="Times New Roman" w:ascii="Times New Roman" w:hAnsi="Times New Roman"/>
                <w:b w:val="false"/>
                <w:bCs w:val="false"/>
                <w:i w:val="false"/>
                <w:iCs w:val="false"/>
                <w:color w:val="auto"/>
                <w:kern w:val="0"/>
                <w:sz w:val="28"/>
                <w:szCs w:val="28"/>
                <w:highlight w:val="white"/>
                <w:lang w:val="ru-RU" w:eastAsia="ru-RU" w:bidi="ar-SA"/>
              </w:rPr>
              <w:t xml:space="preserve">Название требования: </w:t>
            </w:r>
          </w:p>
          <w:p>
            <w:pPr>
              <w:pStyle w:val="Style30"/>
              <w:numPr>
                <w:ilvl w:val="0"/>
                <w:numId w:val="0"/>
              </w:numPr>
              <w:spacing w:lineRule="auto" w:line="240"/>
              <w:ind w:left="1800" w:right="0" w:hanging="0"/>
              <w:jc w:val="both"/>
              <w:rPr>
                <w:rFonts w:ascii="Times New Roman" w:hAnsi="Times New Roman" w:eastAsia="Times New Roman" w:cs="Times New Roman"/>
                <w:i w:val="false"/>
                <w:i w:val="false"/>
                <w:iCs w:val="false"/>
                <w:color w:val="auto"/>
                <w:kern w:val="0"/>
                <w:sz w:val="28"/>
                <w:szCs w:val="28"/>
                <w:highlight w:val="white"/>
                <w:lang w:val="ru-RU" w:eastAsia="ru-RU" w:bidi="ar-SA"/>
              </w:rPr>
            </w:pPr>
            <w:r>
              <w:rPr>
                <w:rFonts w:eastAsia="Times New Roman" w:cs="Times New Roman"/>
                <w:b w:val="false"/>
                <w:bCs/>
                <w:i w:val="false"/>
                <w:iCs w:val="false"/>
                <w:caps w:val="false"/>
                <w:smallCaps w:val="false"/>
                <w:color w:val="auto"/>
                <w:spacing w:val="2"/>
                <w:kern w:val="0"/>
                <w:sz w:val="28"/>
                <w:szCs w:val="28"/>
                <w:highlight w:val="white"/>
                <w:u w:val="none"/>
                <w:lang w:val="ru-RU" w:eastAsia="ru-RU" w:bidi="ar-SA"/>
              </w:rPr>
              <w:t>подача пакета документов для предоставления муниципальной услуги «Выдача разрешений на строительство, реконструкцию объектов капитального строительства»;</w:t>
            </w:r>
          </w:p>
          <w:p>
            <w:pPr>
              <w:pStyle w:val="Style30"/>
              <w:widowControl/>
              <w:numPr>
                <w:ilvl w:val="0"/>
                <w:numId w:val="1"/>
              </w:numPr>
              <w:suppressAutoHyphens w:val="true"/>
              <w:bidi w:val="0"/>
              <w:spacing w:lineRule="auto" w:line="240"/>
              <w:ind w:left="1417" w:right="0" w:hanging="1304"/>
              <w:rPr>
                <w:rFonts w:ascii="Times New Roman" w:hAnsi="Times New Roman" w:eastAsia="Times New Roman" w:cs="Times New Roman"/>
                <w:i w:val="false"/>
                <w:i w:val="false"/>
                <w:iCs w:val="false"/>
                <w:color w:val="auto"/>
                <w:kern w:val="0"/>
                <w:sz w:val="28"/>
                <w:szCs w:val="28"/>
                <w:highlight w:val="white"/>
                <w:lang w:val="ru-RU" w:eastAsia="ru-RU" w:bidi="ar-SA"/>
              </w:rPr>
            </w:pPr>
            <w:r>
              <w:rPr>
                <w:rFonts w:eastAsia="Times New Roman" w:cs="Times New Roman"/>
                <w:i w:val="false"/>
                <w:iCs w:val="false"/>
                <w:color w:val="auto"/>
                <w:kern w:val="0"/>
                <w:sz w:val="28"/>
                <w:szCs w:val="28"/>
                <w:highlight w:val="white"/>
                <w:lang w:val="ru-RU" w:eastAsia="ru-RU" w:bidi="ar-SA"/>
              </w:rPr>
              <w:t>Тип требования:</w:t>
            </w:r>
          </w:p>
          <w:p>
            <w:pPr>
              <w:pStyle w:val="Style31"/>
              <w:numPr>
                <w:ilvl w:val="0"/>
                <w:numId w:val="1"/>
              </w:numPr>
              <w:spacing w:lineRule="auto" w:line="240" w:before="0" w:after="283"/>
              <w:rPr>
                <w:rFonts w:ascii="Times New Roman" w:hAnsi="Times New Roman" w:eastAsia="Times New Roman" w:cs="Times New Roman"/>
                <w:i w:val="false"/>
                <w:i w:val="false"/>
                <w:iCs w:val="false"/>
                <w:color w:val="auto"/>
                <w:kern w:val="0"/>
                <w:sz w:val="28"/>
                <w:szCs w:val="28"/>
                <w:highlight w:val="white"/>
                <w:lang w:val="ru-RU" w:eastAsia="ru-RU" w:bidi="ar-SA"/>
              </w:rPr>
            </w:pPr>
            <w:r>
              <w:rPr>
                <w:rFonts w:eastAsia="Times New Roman" w:cs="Times New Roman"/>
                <w:i w:val="false"/>
                <w:iCs w:val="false"/>
                <w:color w:val="auto"/>
                <w:kern w:val="0"/>
                <w:sz w:val="28"/>
                <w:szCs w:val="28"/>
                <w:highlight w:val="white"/>
                <w:lang w:val="ru-RU" w:eastAsia="ru-RU" w:bidi="ar-SA"/>
              </w:rPr>
              <w:t>Предоставление документов;</w:t>
            </w:r>
          </w:p>
          <w:p>
            <w:pPr>
              <w:pStyle w:val="Style30"/>
              <w:widowControl/>
              <w:numPr>
                <w:ilvl w:val="0"/>
                <w:numId w:val="1"/>
              </w:numPr>
              <w:suppressAutoHyphens w:val="true"/>
              <w:bidi w:val="0"/>
              <w:spacing w:lineRule="auto" w:line="240"/>
              <w:ind w:left="0" w:right="0" w:hanging="0"/>
              <w:rPr>
                <w:rFonts w:ascii="Times New Roman" w:hAnsi="Times New Roman" w:eastAsia="Times New Roman" w:cs="Times New Roman"/>
                <w:i w:val="false"/>
                <w:i w:val="false"/>
                <w:iCs w:val="false"/>
                <w:color w:val="auto"/>
                <w:kern w:val="0"/>
                <w:sz w:val="28"/>
                <w:szCs w:val="28"/>
                <w:highlight w:val="white"/>
                <w:lang w:val="ru-RU" w:eastAsia="ru-RU" w:bidi="ar-SA"/>
              </w:rPr>
            </w:pPr>
            <w:r>
              <w:rPr>
                <w:rFonts w:eastAsia="Times New Roman" w:cs="Times New Roman"/>
                <w:i w:val="false"/>
                <w:iCs w:val="false"/>
                <w:color w:val="auto"/>
                <w:kern w:val="0"/>
                <w:sz w:val="28"/>
                <w:szCs w:val="28"/>
                <w:highlight w:val="white"/>
                <w:lang w:val="ru-RU" w:eastAsia="ru-RU" w:bidi="ar-SA"/>
              </w:rPr>
              <w:t>Раздел требования:</w:t>
            </w:r>
          </w:p>
          <w:p>
            <w:pPr>
              <w:pStyle w:val="Style31"/>
              <w:numPr>
                <w:ilvl w:val="0"/>
                <w:numId w:val="1"/>
              </w:numPr>
              <w:spacing w:lineRule="auto" w:line="240" w:before="0" w:after="283"/>
              <w:rPr>
                <w:rFonts w:ascii="Times New Roman" w:hAnsi="Times New Roman" w:eastAsia="Times New Roman" w:cs="Times New Roman"/>
                <w:i w:val="false"/>
                <w:i w:val="false"/>
                <w:iCs w:val="false"/>
                <w:color w:val="auto"/>
                <w:kern w:val="0"/>
                <w:sz w:val="28"/>
                <w:szCs w:val="28"/>
                <w:highlight w:val="white"/>
                <w:lang w:val="ru-RU" w:eastAsia="ru-RU" w:bidi="ar-SA"/>
              </w:rPr>
            </w:pPr>
            <w:r>
              <w:rPr>
                <w:rFonts w:eastAsia="Times New Roman" w:cs="Times New Roman"/>
                <w:i w:val="false"/>
                <w:iCs w:val="false"/>
                <w:color w:val="auto"/>
                <w:kern w:val="0"/>
                <w:sz w:val="28"/>
                <w:szCs w:val="28"/>
                <w:highlight w:val="white"/>
                <w:lang w:val="ru-RU" w:eastAsia="ru-RU" w:bidi="ar-SA"/>
              </w:rPr>
              <w:t xml:space="preserve">Информационное; </w:t>
            </w:r>
          </w:p>
          <w:p>
            <w:pPr>
              <w:pStyle w:val="Style30"/>
              <w:widowControl/>
              <w:numPr>
                <w:ilvl w:val="0"/>
                <w:numId w:val="1"/>
              </w:numPr>
              <w:suppressAutoHyphens w:val="true"/>
              <w:bidi w:val="0"/>
              <w:spacing w:lineRule="auto" w:line="240"/>
              <w:ind w:left="1417" w:right="0" w:hanging="1417"/>
              <w:rPr>
                <w:rFonts w:ascii="Times New Roman" w:hAnsi="Times New Roman" w:eastAsia="Times New Roman" w:cs="Times New Roman"/>
                <w:i w:val="false"/>
                <w:i w:val="false"/>
                <w:iCs w:val="false"/>
                <w:color w:val="auto"/>
                <w:kern w:val="0"/>
                <w:sz w:val="28"/>
                <w:szCs w:val="28"/>
                <w:highlight w:val="white"/>
                <w:lang w:val="ru-RU" w:eastAsia="ru-RU" w:bidi="ar-SA"/>
              </w:rPr>
            </w:pPr>
            <w:r>
              <w:rPr>
                <w:rFonts w:eastAsia="Times New Roman" w:cs="Times New Roman"/>
                <w:i w:val="false"/>
                <w:iCs w:val="false"/>
                <w:color w:val="auto"/>
                <w:kern w:val="0"/>
                <w:sz w:val="28"/>
                <w:szCs w:val="28"/>
                <w:highlight w:val="white"/>
                <w:lang w:val="ru-RU" w:eastAsia="ru-RU" w:bidi="ar-SA"/>
              </w:rPr>
              <w:t xml:space="preserve">Информационный элемент: </w:t>
            </w:r>
          </w:p>
          <w:p>
            <w:pPr>
              <w:pStyle w:val="Style30"/>
              <w:numPr>
                <w:ilvl w:val="0"/>
                <w:numId w:val="1"/>
              </w:numPr>
              <w:spacing w:lineRule="auto" w:line="240"/>
              <w:jc w:val="both"/>
              <w:rPr>
                <w:rFonts w:ascii="Times New Roman" w:hAnsi="Times New Roman" w:eastAsia="Times New Roman" w:cs="Times New Roman"/>
                <w:i w:val="false"/>
                <w:i w:val="false"/>
                <w:iCs w:val="false"/>
                <w:color w:val="auto"/>
                <w:kern w:val="0"/>
                <w:sz w:val="28"/>
                <w:szCs w:val="28"/>
                <w:highlight w:val="white"/>
                <w:lang w:val="ru-RU" w:eastAsia="ru-RU" w:bidi="ar-SA"/>
              </w:rPr>
            </w:pPr>
            <w:r>
              <w:rPr>
                <w:rFonts w:eastAsia="Times New Roman" w:cs="Times New Roman"/>
                <w:b w:val="false"/>
                <w:bCs/>
                <w:i w:val="false"/>
                <w:iCs w:val="false"/>
                <w:caps w:val="false"/>
                <w:smallCaps w:val="false"/>
                <w:color w:val="auto"/>
                <w:spacing w:val="2"/>
                <w:kern w:val="0"/>
                <w:sz w:val="28"/>
                <w:szCs w:val="28"/>
                <w:highlight w:val="white"/>
                <w:u w:val="none"/>
                <w:lang w:val="ru-RU" w:eastAsia="ru-RU" w:bidi="ar-SA"/>
              </w:rPr>
              <w:t>«</w:t>
            </w:r>
            <w:bookmarkStart w:id="3" w:name="__DdeLink__2267_523645428"/>
            <w:r>
              <w:rPr>
                <w:rFonts w:eastAsia="Times New Roman" w:cs="Times New Roman"/>
                <w:b w:val="false"/>
                <w:bCs/>
                <w:i w:val="false"/>
                <w:iCs w:val="false"/>
                <w:caps w:val="false"/>
                <w:smallCaps w:val="false"/>
                <w:color w:val="auto"/>
                <w:spacing w:val="2"/>
                <w:kern w:val="0"/>
                <w:sz w:val="28"/>
                <w:szCs w:val="28"/>
                <w:highlight w:val="white"/>
                <w:u w:val="none"/>
                <w:lang w:val="ru-RU" w:eastAsia="ru-RU" w:bidi="ar-SA"/>
              </w:rPr>
              <w:t>подача пакета документов для предоставления муниципальной услуги</w:t>
            </w:r>
            <w:bookmarkEnd w:id="3"/>
            <w:r>
              <w:rPr>
                <w:rFonts w:eastAsia="Times New Roman" w:cs="Times New Roman"/>
                <w:b w:val="false"/>
                <w:bCs/>
                <w:i w:val="false"/>
                <w:iCs w:val="false"/>
                <w:caps w:val="false"/>
                <w:smallCaps w:val="false"/>
                <w:color w:val="auto"/>
                <w:spacing w:val="2"/>
                <w:kern w:val="0"/>
                <w:sz w:val="28"/>
                <w:szCs w:val="28"/>
                <w:highlight w:val="white"/>
                <w:u w:val="none"/>
                <w:lang w:val="ru-RU" w:eastAsia="ru-RU" w:bidi="ar-SA"/>
              </w:rPr>
              <w:t xml:space="preserve"> «Выдача разрешений на строительство, реконструкцию объектов капитального строительства»;</w:t>
            </w:r>
          </w:p>
          <w:p>
            <w:pPr>
              <w:pStyle w:val="Style31"/>
              <w:numPr>
                <w:ilvl w:val="0"/>
                <w:numId w:val="1"/>
              </w:numPr>
              <w:spacing w:lineRule="auto" w:line="240"/>
              <w:ind w:left="0" w:right="0" w:hanging="0"/>
              <w:rPr/>
            </w:pPr>
            <w:r>
              <w:rPr>
                <w:rStyle w:val="Style16"/>
                <w:rFonts w:eastAsia="Times New Roman" w:cs="Times New Roman"/>
                <w:b w:val="false"/>
                <w:bCs/>
                <w:i w:val="false"/>
                <w:iCs w:val="false"/>
                <w:caps w:val="false"/>
                <w:smallCaps w:val="false"/>
                <w:color w:val="auto"/>
                <w:spacing w:val="2"/>
                <w:kern w:val="0"/>
                <w:sz w:val="28"/>
                <w:szCs w:val="28"/>
                <w:highlight w:val="white"/>
                <w:u w:val="none"/>
                <w:lang w:val="ru-RU" w:eastAsia="ru-RU" w:bidi="ar-SA"/>
              </w:rPr>
              <w:t>Тип элемента:</w:t>
            </w:r>
            <w:r>
              <w:rPr>
                <w:rFonts w:eastAsia="Times New Roman" w:cs="Times New Roman"/>
                <w:b w:val="false"/>
                <w:bCs/>
                <w:i w:val="false"/>
                <w:iCs w:val="false"/>
                <w:caps w:val="false"/>
                <w:smallCaps w:val="false"/>
                <w:color w:val="auto"/>
                <w:spacing w:val="2"/>
                <w:kern w:val="0"/>
                <w:sz w:val="28"/>
                <w:szCs w:val="28"/>
                <w:highlight w:val="white"/>
                <w:u w:val="none"/>
                <w:lang w:val="ru-RU" w:eastAsia="ru-RU" w:bidi="ar-SA"/>
              </w:rPr>
              <w:t xml:space="preserve"> </w:t>
            </w:r>
          </w:p>
          <w:p>
            <w:pPr>
              <w:pStyle w:val="Style31"/>
              <w:numPr>
                <w:ilvl w:val="0"/>
                <w:numId w:val="1"/>
              </w:numPr>
              <w:spacing w:lineRule="auto" w:line="240"/>
              <w:ind w:left="0" w:right="0" w:hanging="0"/>
              <w:rPr>
                <w:rFonts w:ascii="Times New Roman" w:hAnsi="Times New Roman" w:eastAsia="Times New Roman" w:cs="Times New Roman"/>
                <w:i w:val="false"/>
                <w:i w:val="false"/>
                <w:iCs w:val="false"/>
                <w:color w:val="auto"/>
                <w:kern w:val="0"/>
                <w:sz w:val="28"/>
                <w:szCs w:val="28"/>
                <w:highlight w:val="white"/>
                <w:lang w:val="ru-RU" w:eastAsia="ru-RU" w:bidi="ar-SA"/>
              </w:rPr>
            </w:pPr>
            <w:r>
              <w:rPr>
                <w:rFonts w:eastAsia="Times New Roman" w:cs="Times New Roman"/>
                <w:b w:val="false"/>
                <w:bCs w:val="false"/>
                <w:i w:val="false"/>
                <w:iCs w:val="false"/>
                <w:color w:val="auto"/>
                <w:kern w:val="0"/>
                <w:sz w:val="28"/>
                <w:szCs w:val="28"/>
                <w:highlight w:val="white"/>
                <w:lang w:val="ru-RU" w:eastAsia="ru-RU" w:bidi="ar-SA"/>
              </w:rPr>
              <w:tab/>
              <w:t xml:space="preserve">          Внутренние документы для хранения /передачи органам власти </w:t>
            </w:r>
          </w:p>
          <w:p>
            <w:pPr>
              <w:pStyle w:val="Style31"/>
              <w:numPr>
                <w:ilvl w:val="0"/>
                <w:numId w:val="1"/>
              </w:numPr>
              <w:spacing w:lineRule="auto" w:line="240"/>
              <w:rPr/>
            </w:pPr>
            <w:r>
              <w:rPr>
                <w:rStyle w:val="Style16"/>
                <w:rFonts w:eastAsia="Times New Roman" w:cs="Times New Roman"/>
                <w:b w:val="false"/>
                <w:bCs w:val="false"/>
                <w:i w:val="false"/>
                <w:iCs w:val="false"/>
                <w:color w:val="auto"/>
                <w:kern w:val="0"/>
                <w:sz w:val="28"/>
                <w:szCs w:val="28"/>
                <w:highlight w:val="white"/>
                <w:lang w:val="ru-RU" w:eastAsia="ru-RU" w:bidi="ar-SA"/>
              </w:rPr>
              <w:t>Масштаб:</w:t>
            </w:r>
            <w:r>
              <w:rPr>
                <w:rFonts w:eastAsia="Times New Roman" w:cs="Times New Roman"/>
                <w:b w:val="false"/>
                <w:bCs w:val="false"/>
                <w:i w:val="false"/>
                <w:iCs w:val="false"/>
                <w:color w:val="auto"/>
                <w:kern w:val="0"/>
                <w:sz w:val="28"/>
                <w:szCs w:val="28"/>
                <w:highlight w:val="white"/>
                <w:lang w:val="ru-RU" w:eastAsia="ru-RU" w:bidi="ar-SA"/>
              </w:rPr>
              <w:t xml:space="preserve"> подача заявления - 1 ед;</w:t>
            </w:r>
          </w:p>
          <w:p>
            <w:pPr>
              <w:pStyle w:val="Style31"/>
              <w:numPr>
                <w:ilvl w:val="0"/>
                <w:numId w:val="1"/>
              </w:numPr>
              <w:spacing w:lineRule="auto" w:line="240"/>
              <w:jc w:val="center"/>
              <w:rPr/>
            </w:pPr>
            <w:r>
              <w:rPr>
                <w:rStyle w:val="Style16"/>
                <w:rFonts w:eastAsia="Times New Roman" w:cs="Times New Roman"/>
                <w:b w:val="false"/>
                <w:bCs w:val="false"/>
                <w:i w:val="false"/>
                <w:iCs w:val="false"/>
                <w:color w:val="auto"/>
                <w:kern w:val="0"/>
                <w:sz w:val="28"/>
                <w:szCs w:val="28"/>
                <w:highlight w:val="white"/>
                <w:lang w:val="ru-RU" w:eastAsia="ru-RU" w:bidi="ar-SA"/>
              </w:rPr>
              <w:t>5</w:t>
            </w:r>
          </w:p>
          <w:p>
            <w:pPr>
              <w:pStyle w:val="Style31"/>
              <w:numPr>
                <w:ilvl w:val="0"/>
                <w:numId w:val="1"/>
              </w:numPr>
              <w:spacing w:lineRule="auto" w:line="240"/>
              <w:rPr/>
            </w:pPr>
            <w:r>
              <w:rPr>
                <w:rStyle w:val="Style16"/>
                <w:rFonts w:eastAsia="Times New Roman" w:cs="Times New Roman"/>
                <w:b w:val="false"/>
                <w:bCs w:val="false"/>
                <w:i w:val="false"/>
                <w:iCs w:val="false"/>
                <w:color w:val="auto"/>
                <w:kern w:val="0"/>
                <w:sz w:val="28"/>
                <w:szCs w:val="28"/>
                <w:highlight w:val="white"/>
                <w:lang w:val="ru-RU" w:eastAsia="ru-RU" w:bidi="ar-SA"/>
              </w:rPr>
              <w:t>Частота:</w:t>
            </w:r>
            <w:r>
              <w:rPr>
                <w:rFonts w:eastAsia="Times New Roman" w:cs="Times New Roman"/>
                <w:b w:val="false"/>
                <w:bCs w:val="false"/>
                <w:i w:val="false"/>
                <w:iCs w:val="false"/>
                <w:color w:val="auto"/>
                <w:kern w:val="0"/>
                <w:sz w:val="28"/>
                <w:szCs w:val="28"/>
                <w:highlight w:val="white"/>
                <w:lang w:val="ru-RU" w:eastAsia="ru-RU" w:bidi="ar-SA"/>
              </w:rPr>
              <w:t xml:space="preserve"> 1 раз;</w:t>
            </w:r>
          </w:p>
          <w:p>
            <w:pPr>
              <w:pStyle w:val="Style31"/>
              <w:numPr>
                <w:ilvl w:val="0"/>
                <w:numId w:val="1"/>
              </w:numPr>
              <w:spacing w:lineRule="auto" w:line="240"/>
              <w:rPr>
                <w:rFonts w:ascii="Times New Roman" w:hAnsi="Times New Roman" w:eastAsia="Times New Roman" w:cs="Times New Roman"/>
                <w:b w:val="false"/>
                <w:b w:val="false"/>
                <w:bCs w:val="false"/>
                <w:i w:val="false"/>
                <w:i w:val="false"/>
                <w:iCs w:val="false"/>
                <w:color w:val="auto"/>
                <w:kern w:val="0"/>
                <w:sz w:val="28"/>
                <w:szCs w:val="28"/>
                <w:highlight w:val="white"/>
                <w:lang w:val="ru-RU" w:eastAsia="ru-RU" w:bidi="ar-SA"/>
              </w:rPr>
            </w:pPr>
            <w:r>
              <w:rPr>
                <w:rFonts w:eastAsia="Times New Roman" w:cs="Times New Roman"/>
                <w:b w:val="false"/>
                <w:bCs w:val="false"/>
                <w:i w:val="false"/>
                <w:iCs w:val="false"/>
                <w:color w:val="auto"/>
                <w:kern w:val="0"/>
                <w:sz w:val="28"/>
                <w:szCs w:val="28"/>
                <w:highlight w:val="white"/>
                <w:lang w:val="ru-RU" w:eastAsia="ru-RU" w:bidi="ar-SA"/>
              </w:rPr>
            </w:r>
          </w:p>
          <w:p>
            <w:pPr>
              <w:pStyle w:val="Style31"/>
              <w:numPr>
                <w:ilvl w:val="0"/>
                <w:numId w:val="1"/>
              </w:numPr>
              <w:spacing w:lineRule="auto" w:line="240"/>
              <w:ind w:left="0" w:right="0" w:hanging="0"/>
              <w:rPr/>
            </w:pPr>
            <w:r>
              <w:rPr>
                <w:rStyle w:val="Style16"/>
                <w:rFonts w:eastAsia="Times New Roman" w:cs="Times New Roman"/>
                <w:b w:val="false"/>
                <w:bCs w:val="false"/>
                <w:i w:val="false"/>
                <w:iCs w:val="false"/>
                <w:color w:val="auto"/>
                <w:kern w:val="0"/>
                <w:sz w:val="28"/>
                <w:szCs w:val="28"/>
                <w:highlight w:val="white"/>
                <w:lang w:val="ru-RU" w:eastAsia="ru-RU" w:bidi="ar-SA"/>
              </w:rPr>
              <w:t>Действия:</w:t>
            </w:r>
            <w:r>
              <w:rPr>
                <w:rFonts w:eastAsia="Times New Roman" w:cs="Times New Roman"/>
                <w:b w:val="false"/>
                <w:bCs w:val="false"/>
                <w:i w:val="false"/>
                <w:iCs w:val="false"/>
                <w:color w:val="auto"/>
                <w:kern w:val="0"/>
                <w:sz w:val="28"/>
                <w:szCs w:val="28"/>
                <w:highlight w:val="white"/>
                <w:lang w:val="ru-RU" w:eastAsia="ru-RU" w:bidi="ar-SA"/>
              </w:rPr>
              <w:t xml:space="preserve"> </w:t>
            </w:r>
          </w:p>
          <w:p>
            <w:pPr>
              <w:pStyle w:val="Normal"/>
              <w:numPr>
                <w:ilvl w:val="0"/>
                <w:numId w:val="1"/>
              </w:numPr>
              <w:spacing w:lineRule="auto" w:line="240"/>
              <w:rPr/>
            </w:pPr>
            <w:r>
              <w:rPr>
                <w:rStyle w:val="Style16"/>
                <w:rFonts w:eastAsia="Times New Roman" w:cs="Times New Roman"/>
                <w:b w:val="false"/>
                <w:bCs w:val="false"/>
                <w:i w:val="false"/>
                <w:iCs w:val="false"/>
                <w:caps w:val="false"/>
                <w:smallCaps w:val="false"/>
                <w:color w:val="auto"/>
                <w:spacing w:val="0"/>
                <w:kern w:val="0"/>
                <w:sz w:val="28"/>
                <w:szCs w:val="28"/>
                <w:highlight w:val="white"/>
                <w:lang w:val="ru-RU" w:eastAsia="ru-RU" w:bidi="ar-SA"/>
              </w:rPr>
              <w:t>подготовка, составление, копирование, заверение, представление документов - 3 чел./часов;</w:t>
            </w:r>
          </w:p>
          <w:p>
            <w:pPr>
              <w:pStyle w:val="Normal"/>
              <w:numPr>
                <w:ilvl w:val="0"/>
                <w:numId w:val="1"/>
              </w:numPr>
              <w:spacing w:lineRule="auto" w:line="240"/>
              <w:rPr>
                <w:rStyle w:val="Style16"/>
                <w:rFonts w:ascii="Times New Roman" w:hAnsi="Times New Roman" w:eastAsia="Times New Roman" w:cs="Times New Roman"/>
                <w:b w:val="false"/>
                <w:b w:val="false"/>
                <w:bCs w:val="false"/>
                <w:i w:val="false"/>
                <w:i w:val="false"/>
                <w:iCs w:val="false"/>
                <w:caps w:val="false"/>
                <w:smallCaps w:val="false"/>
                <w:color w:val="auto"/>
                <w:spacing w:val="0"/>
                <w:kern w:val="0"/>
                <w:sz w:val="28"/>
                <w:szCs w:val="28"/>
                <w:highlight w:val="white"/>
                <w:lang w:val="ru-RU" w:eastAsia="ru-RU" w:bidi="ar-SA"/>
              </w:rPr>
            </w:pPr>
            <w:r>
              <w:rPr>
                <w:rFonts w:eastAsia="Times New Roman" w:cs="Times New Roman"/>
                <w:b w:val="false"/>
                <w:bCs w:val="false"/>
                <w:i w:val="false"/>
                <w:iCs w:val="false"/>
                <w:caps w:val="false"/>
                <w:smallCaps w:val="false"/>
                <w:color w:val="auto"/>
                <w:spacing w:val="0"/>
                <w:kern w:val="0"/>
                <w:sz w:val="28"/>
                <w:szCs w:val="28"/>
                <w:highlight w:val="white"/>
                <w:lang w:val="ru-RU" w:eastAsia="ru-RU" w:bidi="ar-SA"/>
              </w:rPr>
            </w:r>
          </w:p>
          <w:p>
            <w:pPr>
              <w:pStyle w:val="Style31"/>
              <w:numPr>
                <w:ilvl w:val="0"/>
                <w:numId w:val="1"/>
              </w:numPr>
              <w:spacing w:lineRule="auto" w:line="240"/>
              <w:rPr/>
            </w:pPr>
            <w:r>
              <w:rPr>
                <w:rStyle w:val="Style16"/>
                <w:rFonts w:eastAsia="Times New Roman" w:cs="Times New Roman"/>
                <w:b w:val="false"/>
                <w:bCs w:val="false"/>
                <w:i w:val="false"/>
                <w:iCs w:val="false"/>
                <w:color w:val="auto"/>
                <w:kern w:val="0"/>
                <w:sz w:val="28"/>
                <w:szCs w:val="28"/>
                <w:highlight w:val="white"/>
                <w:lang w:val="ru-RU" w:eastAsia="ru-RU" w:bidi="ar-SA"/>
              </w:rPr>
              <w:t>Список приобретений:</w:t>
            </w:r>
            <w:r>
              <w:rPr>
                <w:rFonts w:eastAsia="Times New Roman" w:cs="Times New Roman"/>
                <w:b w:val="false"/>
                <w:bCs w:val="false"/>
                <w:i w:val="false"/>
                <w:iCs w:val="false"/>
                <w:color w:val="auto"/>
                <w:kern w:val="0"/>
                <w:sz w:val="28"/>
                <w:szCs w:val="28"/>
                <w:highlight w:val="white"/>
                <w:lang w:val="ru-RU" w:eastAsia="ru-RU" w:bidi="ar-SA"/>
              </w:rPr>
              <w:t xml:space="preserve"> нет; </w:t>
            </w:r>
          </w:p>
          <w:p>
            <w:pPr>
              <w:pStyle w:val="Style31"/>
              <w:numPr>
                <w:ilvl w:val="0"/>
                <w:numId w:val="1"/>
              </w:numPr>
              <w:spacing w:lineRule="auto" w:line="240"/>
              <w:rPr>
                <w:rFonts w:ascii="Times New Roman" w:hAnsi="Times New Roman" w:eastAsia="Times New Roman" w:cs="Times New Roman"/>
                <w:b w:val="false"/>
                <w:b w:val="false"/>
                <w:bCs w:val="false"/>
                <w:i w:val="false"/>
                <w:i w:val="false"/>
                <w:iCs w:val="false"/>
                <w:color w:val="auto"/>
                <w:kern w:val="0"/>
                <w:sz w:val="28"/>
                <w:szCs w:val="28"/>
                <w:highlight w:val="white"/>
                <w:lang w:val="ru-RU" w:eastAsia="ru-RU" w:bidi="ar-SA"/>
              </w:rPr>
            </w:pPr>
            <w:r>
              <w:rPr>
                <w:rFonts w:eastAsia="Times New Roman" w:cs="Times New Roman"/>
                <w:b w:val="false"/>
                <w:bCs w:val="false"/>
                <w:i w:val="false"/>
                <w:iCs w:val="false"/>
                <w:color w:val="auto"/>
                <w:kern w:val="0"/>
                <w:sz w:val="28"/>
                <w:szCs w:val="28"/>
                <w:highlight w:val="white"/>
                <w:lang w:val="ru-RU" w:eastAsia="ru-RU" w:bidi="ar-SA"/>
              </w:rPr>
            </w:r>
          </w:p>
          <w:p>
            <w:pPr>
              <w:pStyle w:val="Style31"/>
              <w:numPr>
                <w:ilvl w:val="0"/>
                <w:numId w:val="1"/>
              </w:numPr>
              <w:spacing w:lineRule="auto" w:line="240"/>
              <w:jc w:val="both"/>
              <w:rPr/>
            </w:pPr>
            <w:r>
              <w:rPr>
                <w:rStyle w:val="Style16"/>
                <w:rFonts w:eastAsia="Times New Roman" w:cs="Times New Roman"/>
                <w:b w:val="false"/>
                <w:bCs w:val="false"/>
                <w:i w:val="false"/>
                <w:iCs w:val="false"/>
                <w:color w:val="auto"/>
                <w:kern w:val="0"/>
                <w:sz w:val="28"/>
                <w:szCs w:val="28"/>
                <w:highlight w:val="white"/>
                <w:lang w:val="ru-RU" w:eastAsia="ru-RU" w:bidi="ar-SA"/>
              </w:rPr>
              <w:t xml:space="preserve">Среднемесячная заработная плата работников крупных и средних организаций муниципального образования Курганинский район за январь - июль 2023 г. согласно данным органов статистики составила: 39798,30 </w:t>
            </w:r>
            <w:r>
              <w:rPr>
                <w:rFonts w:eastAsia="Times New Roman" w:cs="Times New Roman"/>
                <w:b w:val="false"/>
                <w:bCs w:val="false"/>
                <w:i w:val="false"/>
                <w:iCs w:val="false"/>
                <w:color w:val="auto"/>
                <w:kern w:val="0"/>
                <w:sz w:val="28"/>
                <w:szCs w:val="28"/>
                <w:highlight w:val="white"/>
                <w:lang w:val="ru-RU" w:eastAsia="ru-RU" w:bidi="ar-SA"/>
              </w:rPr>
              <w:t xml:space="preserve">руб; </w:t>
            </w:r>
          </w:p>
          <w:p>
            <w:pPr>
              <w:pStyle w:val="Style31"/>
              <w:numPr>
                <w:ilvl w:val="0"/>
                <w:numId w:val="1"/>
              </w:numPr>
              <w:spacing w:lineRule="auto" w:line="240"/>
              <w:jc w:val="both"/>
              <w:rPr>
                <w:rFonts w:ascii="Times New Roman" w:hAnsi="Times New Roman" w:eastAsia="Times New Roman" w:cs="Times New Roman"/>
                <w:b w:val="false"/>
                <w:b w:val="false"/>
                <w:bCs w:val="false"/>
                <w:i w:val="false"/>
                <w:i w:val="false"/>
                <w:iCs w:val="false"/>
                <w:color w:val="auto"/>
                <w:kern w:val="0"/>
                <w:sz w:val="28"/>
                <w:szCs w:val="28"/>
                <w:highlight w:val="white"/>
                <w:lang w:val="ru-RU" w:eastAsia="ru-RU" w:bidi="ar-SA"/>
              </w:rPr>
            </w:pPr>
            <w:r>
              <w:rPr>
                <w:rFonts w:eastAsia="Times New Roman" w:cs="Times New Roman"/>
                <w:b w:val="false"/>
                <w:bCs w:val="false"/>
                <w:i w:val="false"/>
                <w:iCs w:val="false"/>
                <w:color w:val="auto"/>
                <w:kern w:val="0"/>
                <w:sz w:val="28"/>
                <w:szCs w:val="28"/>
                <w:highlight w:val="white"/>
                <w:lang w:val="ru-RU" w:eastAsia="ru-RU" w:bidi="ar-SA"/>
              </w:rPr>
            </w:r>
          </w:p>
          <w:p>
            <w:pPr>
              <w:pStyle w:val="Style31"/>
              <w:numPr>
                <w:ilvl w:val="0"/>
                <w:numId w:val="1"/>
              </w:numPr>
              <w:spacing w:lineRule="auto" w:line="240" w:before="0" w:after="283"/>
              <w:rPr/>
            </w:pPr>
            <w:r>
              <w:rPr>
                <w:rStyle w:val="Style16"/>
                <w:rFonts w:eastAsia="Times New Roman" w:cs="Times New Roman"/>
                <w:b w:val="false"/>
                <w:bCs w:val="false"/>
                <w:i w:val="false"/>
                <w:iCs w:val="false"/>
                <w:color w:val="auto"/>
                <w:kern w:val="0"/>
                <w:sz w:val="28"/>
                <w:szCs w:val="28"/>
                <w:highlight w:val="white"/>
                <w:lang w:val="ru-RU" w:eastAsia="ru-RU" w:bidi="ar-SA"/>
              </w:rPr>
              <w:t>Средняя стоимость часа работы:</w:t>
            </w:r>
            <w:r>
              <w:rPr>
                <w:rFonts w:eastAsia="Times New Roman" w:cs="Times New Roman"/>
                <w:b w:val="false"/>
                <w:bCs w:val="false"/>
                <w:i w:val="false"/>
                <w:iCs w:val="false"/>
                <w:color w:val="auto"/>
                <w:kern w:val="0"/>
                <w:sz w:val="28"/>
                <w:szCs w:val="28"/>
                <w:highlight w:val="white"/>
                <w:lang w:val="ru-RU" w:eastAsia="ru-RU" w:bidi="ar-SA"/>
              </w:rPr>
              <w:t xml:space="preserve"> 236,89 руб. </w:t>
            </w:r>
          </w:p>
          <w:p>
            <w:pPr>
              <w:pStyle w:val="Style19"/>
              <w:widowControl/>
              <w:numPr>
                <w:ilvl w:val="0"/>
                <w:numId w:val="1"/>
              </w:numPr>
              <w:overflowPunct w:val="true"/>
              <w:bidi w:val="0"/>
              <w:spacing w:lineRule="auto" w:line="240" w:before="0" w:after="0"/>
              <w:ind w:left="0" w:right="0" w:hanging="170"/>
              <w:jc w:val="left"/>
              <w:rPr/>
            </w:pPr>
            <w:r>
              <w:rPr>
                <w:rFonts w:eastAsia="Times New Roman" w:cs="Times New Roman"/>
                <w:b w:val="false"/>
                <w:bCs w:val="false"/>
                <w:i w:val="false"/>
                <w:iCs w:val="false"/>
                <w:color w:val="auto"/>
                <w:kern w:val="0"/>
                <w:sz w:val="28"/>
                <w:szCs w:val="28"/>
                <w:highlight w:val="white"/>
                <w:lang w:val="ru-RU" w:eastAsia="ru-RU" w:bidi="ar-SA"/>
              </w:rPr>
              <w:t xml:space="preserve">  </w:t>
            </w:r>
            <w:r>
              <w:rPr>
                <w:rFonts w:eastAsia="Times New Roman" w:cs="Times New Roman"/>
                <w:b w:val="false"/>
                <w:bCs w:val="false"/>
                <w:i w:val="false"/>
                <w:iCs w:val="false"/>
                <w:color w:val="auto"/>
                <w:kern w:val="0"/>
                <w:sz w:val="28"/>
                <w:szCs w:val="28"/>
                <w:highlight w:val="white"/>
                <w:lang w:val="ru-RU" w:eastAsia="ru-RU" w:bidi="ar-SA"/>
              </w:rPr>
              <w:t xml:space="preserve">Общая стоимость требования:  236,89 *3 = </w:t>
            </w:r>
            <w:bookmarkStart w:id="4" w:name="__DdeLink__6270_2259152162"/>
            <w:r>
              <w:rPr>
                <w:rFonts w:eastAsia="Times New Roman" w:cs="Times New Roman"/>
                <w:b w:val="false"/>
                <w:bCs w:val="false"/>
                <w:i w:val="false"/>
                <w:iCs w:val="false"/>
                <w:caps w:val="false"/>
                <w:smallCaps w:val="false"/>
                <w:color w:val="auto"/>
                <w:spacing w:val="0"/>
                <w:kern w:val="0"/>
                <w:sz w:val="28"/>
                <w:szCs w:val="28"/>
                <w:highlight w:val="white"/>
                <w:lang w:val="ru-RU" w:eastAsia="ru-RU" w:bidi="ar-SA"/>
              </w:rPr>
              <w:t>710,68</w:t>
            </w:r>
            <w:bookmarkEnd w:id="4"/>
            <w:r>
              <w:rPr>
                <w:rFonts w:eastAsia="Times New Roman" w:cs="Times New Roman"/>
                <w:b w:val="false"/>
                <w:bCs w:val="false"/>
                <w:i w:val="false"/>
                <w:iCs w:val="false"/>
                <w:color w:val="auto"/>
                <w:kern w:val="0"/>
                <w:sz w:val="28"/>
                <w:szCs w:val="28"/>
                <w:highlight w:val="white"/>
                <w:lang w:val="ru-RU" w:eastAsia="ru-RU" w:bidi="ar-SA"/>
              </w:rPr>
              <w:t xml:space="preserve"> руб/ в    расчете      на    одного заявителя.</w:t>
            </w:r>
          </w:p>
          <w:p>
            <w:pPr>
              <w:pStyle w:val="Style19"/>
              <w:widowControl/>
              <w:numPr>
                <w:ilvl w:val="0"/>
                <w:numId w:val="1"/>
              </w:numPr>
              <w:overflowPunct w:val="true"/>
              <w:bidi w:val="0"/>
              <w:spacing w:lineRule="auto" w:line="240" w:before="0" w:after="0"/>
              <w:ind w:left="0" w:right="0" w:hanging="170"/>
              <w:jc w:val="left"/>
              <w:rPr>
                <w:b w:val="false"/>
                <w:b w:val="false"/>
                <w:bCs w:val="false"/>
              </w:rPr>
            </w:pPr>
            <w:r>
              <w:rPr>
                <w:b w:val="false"/>
                <w:bCs w:val="false"/>
              </w:rPr>
            </w:r>
          </w:p>
          <w:p>
            <w:pPr>
              <w:pStyle w:val="Normal"/>
              <w:spacing w:lineRule="auto" w:line="240"/>
              <w:ind w:left="0" w:right="0" w:hanging="0"/>
              <w:jc w:val="both"/>
              <w:rPr/>
            </w:pPr>
            <w:r>
              <w:rPr>
                <w:rFonts w:cs="Times New Roman"/>
                <w:sz w:val="28"/>
                <w:szCs w:val="28"/>
                <w:highlight w:val="white"/>
              </w:rPr>
              <w:t xml:space="preserve">Необоснованные расходы, связанные с регулирующим воздействием проекта, отсутствуют. </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с 26 февраля по 11 марта</w:t>
            </w:r>
            <w:r>
              <w:rPr>
                <w:rFonts w:eastAsia="Times New Roman" w:cs="Times New Roman"/>
                <w:color w:val="auto"/>
                <w:kern w:val="0"/>
                <w:sz w:val="28"/>
                <w:szCs w:val="28"/>
                <w:lang w:val="ru-RU" w:eastAsia="ru-RU" w:bidi="ar-SA"/>
              </w:rPr>
              <w:t xml:space="preserve"> </w:t>
            </w:r>
            <w:r>
              <w:rPr>
                <w:rFonts w:eastAsia="Times New Roman" w:cs="Times New Roman"/>
                <w:sz w:val="28"/>
                <w:szCs w:val="28"/>
              </w:rPr>
              <w:t xml:space="preserve">2024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9"/>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9"/>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9"/>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w:t>
            </w:r>
          </w:p>
          <w:p>
            <w:pPr>
              <w:pStyle w:val="Normal"/>
              <w:tabs>
                <w:tab w:val="clear" w:pos="709"/>
                <w:tab w:val="left" w:pos="867" w:leader="none"/>
                <w:tab w:val="left" w:pos="5387" w:leader="none"/>
              </w:tabs>
              <w:spacing w:lineRule="auto" w:line="240"/>
              <w:jc w:val="both"/>
              <w:rPr/>
            </w:pPr>
            <w:r>
              <w:rPr>
                <w:sz w:val="28"/>
                <w:szCs w:val="28"/>
              </w:rPr>
              <w:t xml:space="preserve">в   сфере   предпринимательской    и   иной   экономической   и  инвестиционной </w:t>
            </w:r>
          </w:p>
          <w:p>
            <w:pPr>
              <w:pStyle w:val="Normal"/>
              <w:tabs>
                <w:tab w:val="clear" w:pos="709"/>
                <w:tab w:val="left" w:pos="867" w:leader="none"/>
                <w:tab w:val="left" w:pos="5387" w:leader="none"/>
              </w:tabs>
              <w:spacing w:lineRule="auto" w:line="240"/>
              <w:jc w:val="center"/>
              <w:rPr/>
            </w:pPr>
            <w:r>
              <w:rPr>
                <w:sz w:val="28"/>
                <w:szCs w:val="28"/>
              </w:rPr>
              <w:t>6</w:t>
            </w:r>
          </w:p>
          <w:p>
            <w:pPr>
              <w:pStyle w:val="Normal"/>
              <w:tabs>
                <w:tab w:val="clear" w:pos="709"/>
                <w:tab w:val="left" w:pos="867" w:leader="none"/>
                <w:tab w:val="left" w:pos="5387" w:leader="none"/>
              </w:tabs>
              <w:spacing w:lineRule="auto" w:line="240"/>
              <w:jc w:val="both"/>
              <w:rPr/>
            </w:pPr>
            <w:r>
              <w:rPr>
                <w:sz w:val="28"/>
                <w:szCs w:val="28"/>
              </w:rPr>
              <w:t xml:space="preserve">деятельности, а   также   необоснованных расходов бюджета муниципального образования Курганинский район.   </w:t>
            </w:r>
          </w:p>
          <w:p>
            <w:pPr>
              <w:pStyle w:val="Normal"/>
              <w:tabs>
                <w:tab w:val="clear" w:pos="709"/>
                <w:tab w:val="left" w:pos="867" w:leader="none"/>
                <w:tab w:val="left" w:pos="5387" w:leader="none"/>
              </w:tabs>
              <w:spacing w:lineRule="auto" w:line="240"/>
              <w:jc w:val="both"/>
              <w:rPr>
                <w:sz w:val="28"/>
                <w:szCs w:val="28"/>
              </w:rPr>
            </w:pPr>
            <w:r>
              <w:rPr>
                <w:sz w:val="28"/>
                <w:szCs w:val="28"/>
              </w:rPr>
            </w:r>
          </w:p>
          <w:p>
            <w:pPr>
              <w:pStyle w:val="Normal"/>
              <w:tabs>
                <w:tab w:val="clear" w:pos="709"/>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9"/>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9"/>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9"/>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9"/>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9"/>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18 марта 2024 г.                     ______________</w:t>
                  </w:r>
                </w:p>
              </w:tc>
            </w:tr>
            <w:tr>
              <w:trPr/>
              <w:tc>
                <w:tcPr>
                  <w:tcW w:w="9923" w:type="dxa"/>
                  <w:tcBorders/>
                  <w:shd w:fill="auto" w:val="clear"/>
                </w:tcPr>
                <w:p>
                  <w:pPr>
                    <w:pStyle w:val="Style28"/>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9"/>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9"/>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8"/>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1440" w:hanging="0"/>
      </w:pPr>
    </w:lvl>
    <w:lvl w:ilvl="1">
      <w:start w:val="1"/>
      <w:numFmt w:val="none"/>
      <w:suff w:val="nothing"/>
      <w:lvlText w:val=""/>
      <w:lvlJc w:val="left"/>
      <w:pPr>
        <w:ind w:left="1440" w:hanging="0"/>
      </w:pPr>
    </w:lvl>
    <w:lvl w:ilvl="2">
      <w:start w:val="1"/>
      <w:numFmt w:val="none"/>
      <w:suff w:val="nothing"/>
      <w:lvlText w:val=""/>
      <w:lvlJc w:val="left"/>
      <w:pPr>
        <w:ind w:left="1440" w:hanging="0"/>
      </w:pPr>
    </w:lvl>
    <w:lvl w:ilvl="3">
      <w:start w:val="1"/>
      <w:numFmt w:val="none"/>
      <w:suff w:val="nothing"/>
      <w:lvlText w:val=""/>
      <w:lvlJc w:val="left"/>
      <w:pPr>
        <w:ind w:left="1440" w:hanging="0"/>
      </w:pPr>
    </w:lvl>
    <w:lvl w:ilvl="4">
      <w:start w:val="1"/>
      <w:numFmt w:val="none"/>
      <w:suff w:val="nothing"/>
      <w:lvlText w:val=""/>
      <w:lvlJc w:val="left"/>
      <w:pPr>
        <w:ind w:left="1440" w:hanging="0"/>
      </w:pPr>
    </w:lvl>
    <w:lvl w:ilvl="5">
      <w:start w:val="1"/>
      <w:numFmt w:val="none"/>
      <w:suff w:val="nothing"/>
      <w:lvlText w:val=""/>
      <w:lvlJc w:val="left"/>
      <w:pPr>
        <w:ind w:left="1440" w:hanging="0"/>
      </w:pPr>
    </w:lvl>
    <w:lvl w:ilvl="6">
      <w:start w:val="1"/>
      <w:numFmt w:val="none"/>
      <w:suff w:val="nothing"/>
      <w:lvlText w:val=""/>
      <w:lvlJc w:val="left"/>
      <w:pPr>
        <w:ind w:left="1440" w:hanging="0"/>
      </w:pPr>
    </w:lvl>
    <w:lvl w:ilvl="7">
      <w:start w:val="1"/>
      <w:numFmt w:val="none"/>
      <w:suff w:val="nothing"/>
      <w:lvlText w:val=""/>
      <w:lvlJc w:val="left"/>
      <w:pPr>
        <w:ind w:left="1440" w:hanging="0"/>
      </w:pPr>
    </w:lvl>
    <w:lvl w:ilvl="8">
      <w:start w:val="1"/>
      <w:numFmt w:val="none"/>
      <w:suff w:val="nothing"/>
      <w:lvlText w:val=""/>
      <w:lvlJc w:val="left"/>
      <w:pPr>
        <w:ind w:left="144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 w:val="20"/>
        <w:szCs w:val="24"/>
        <w:lang w:val="ru-RU" w:eastAsia="zh-CN" w:bidi="hi-IN"/>
      </w:rPr>
    </w:rPrDefault>
    <w:pPrDefault>
      <w:pPr/>
    </w:pPrDefault>
  </w:docDefaults>
  <w:style w:type="paragraph" w:styleId="Normal">
    <w:name w:val="Normal"/>
    <w:qFormat/>
    <w:pPr>
      <w:widowControl/>
      <w:overflowPunct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character" w:styleId="12">
    <w:name w:val="Основной шрифт абзаца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rFonts w:ascii="Times New Roman" w:hAnsi="Times New Roman" w:eastAsia="Times New Roman" w:cs="Times New Roman"/>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rFonts w:ascii="Times New Roman" w:hAnsi="Times New Roman" w:eastAsia="Times New Roman" w:cs="Times New Roman"/>
      <w:sz w:val="28"/>
      <w:szCs w:val="28"/>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Style17">
    <w:name w:val="Основной шрифт абзаца"/>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0">
    <w:name w:val="WW8Num1z0"/>
    <w:qFormat/>
    <w:rPr>
      <w:rFonts w:ascii="Times New Roman" w:hAnsi="Times New Roman" w:eastAsia="Times New Roman" w:cs="Times New Roman"/>
      <w:sz w:val="28"/>
      <w:szCs w:val="28"/>
    </w:rPr>
  </w:style>
  <w:style w:type="paragraph" w:styleId="Style18">
    <w:name w:val="Заголовок"/>
    <w:basedOn w:val="Normal"/>
    <w:next w:val="Style19"/>
    <w:qFormat/>
    <w:pPr>
      <w:keepNext w:val="true"/>
      <w:spacing w:before="240" w:after="120"/>
    </w:pPr>
    <w:rPr>
      <w:rFonts w:ascii="Liberation Sans" w:hAnsi="Liberation Sans" w:eastAsia="Droid Sans Fallback" w:cs="DejaVu Sans"/>
      <w:sz w:val="28"/>
      <w:szCs w:val="28"/>
    </w:rPr>
  </w:style>
  <w:style w:type="paragraph" w:styleId="Style19">
    <w:name w:val="Body Text"/>
    <w:basedOn w:val="Normal"/>
    <w:pPr>
      <w:jc w:val="both"/>
    </w:pPr>
    <w:rPr/>
  </w:style>
  <w:style w:type="paragraph" w:styleId="Style20">
    <w:name w:val="List"/>
    <w:basedOn w:val="Style19"/>
    <w:pPr/>
    <w:rPr>
      <w:rFonts w:cs="DejaVu Sans"/>
    </w:rPr>
  </w:style>
  <w:style w:type="paragraph" w:styleId="Style21">
    <w:name w:val="Caption"/>
    <w:basedOn w:val="Normal"/>
    <w:qFormat/>
    <w:pPr>
      <w:suppressLineNumbers/>
      <w:spacing w:before="120" w:after="120"/>
    </w:pPr>
    <w:rPr>
      <w:rFonts w:cs="DejaVu Sans"/>
      <w:i/>
      <w:iCs/>
      <w:sz w:val="24"/>
      <w:szCs w:val="24"/>
    </w:rPr>
  </w:style>
  <w:style w:type="paragraph" w:styleId="Style22">
    <w:name w:val="Указатель"/>
    <w:basedOn w:val="Normal"/>
    <w:qFormat/>
    <w:pPr>
      <w:suppressLineNumbers/>
    </w:pPr>
    <w:rPr>
      <w:rFonts w:cs="DejaVu Sans"/>
    </w:rPr>
  </w:style>
  <w:style w:type="paragraph" w:styleId="Style23">
    <w:name w:val="Верхний и нижний колонтитулы"/>
    <w:basedOn w:val="Normal"/>
    <w:qFormat/>
    <w:pPr/>
    <w:rPr/>
  </w:style>
  <w:style w:type="paragraph" w:styleId="Style24">
    <w:name w:val="Header"/>
    <w:basedOn w:val="Normal"/>
    <w:pPr>
      <w:tabs>
        <w:tab w:val="clear" w:pos="709"/>
        <w:tab w:val="center" w:pos="4677" w:leader="none"/>
        <w:tab w:val="right" w:pos="9355" w:leader="none"/>
      </w:tabs>
    </w:pPr>
    <w:rPr/>
  </w:style>
  <w:style w:type="paragraph" w:styleId="Style25">
    <w:name w:val="Footer"/>
    <w:basedOn w:val="Normal"/>
    <w:pPr>
      <w:tabs>
        <w:tab w:val="clear" w:pos="709"/>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6">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7">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tru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tru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tru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tru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8">
    <w:name w:val="Нормальный (таблица)"/>
    <w:basedOn w:val="Normal"/>
    <w:qFormat/>
    <w:pPr>
      <w:widowControl w:val="false"/>
      <w:jc w:val="both"/>
    </w:pPr>
    <w:rPr>
      <w:rFonts w:ascii="Arial" w:hAnsi="Arial" w:cs="Arial"/>
    </w:rPr>
  </w:style>
  <w:style w:type="paragraph" w:styleId="Style29">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30">
    <w:name w:val="Заголовок списка"/>
    <w:basedOn w:val="Normal"/>
    <w:qFormat/>
    <w:pPr>
      <w:ind w:left="0" w:right="0" w:hanging="0"/>
    </w:pPr>
    <w:rPr/>
  </w:style>
  <w:style w:type="paragraph" w:styleId="Style31">
    <w:name w:val="Содержимое списка"/>
    <w:basedOn w:val="Normal"/>
    <w:qFormat/>
    <w:pPr>
      <w:ind w:left="567" w:right="0" w:hanging="0"/>
    </w:pPr>
    <w:rPr/>
  </w:style>
  <w:style w:type="paragraph" w:styleId="Style32">
    <w:name w:val="Обычный (Интернет)"/>
    <w:basedOn w:val="Normal"/>
    <w:qFormat/>
    <w:pPr>
      <w:spacing w:before="280" w:after="280"/>
    </w:pPr>
    <w:rPr/>
  </w:style>
  <w:style w:type="paragraph" w:styleId="Style33">
    <w:name w:val="Содержимое таблицы"/>
    <w:basedOn w:val="Normal"/>
    <w:qFormat/>
    <w:pPr>
      <w:suppressLineNumbers/>
    </w:pPr>
    <w:rPr/>
  </w:style>
  <w:style w:type="paragraph" w:styleId="Style34">
    <w:name w:val="Текст выноски"/>
    <w:basedOn w:val="Normal"/>
    <w:qFormat/>
    <w:pPr/>
    <w:rPr>
      <w:rFonts w:ascii="Segoe UI" w:hAnsi="Segoe UI" w:cs="Segoe UI"/>
      <w:sz w:val="18"/>
      <w:szCs w:val="18"/>
      <w:lang w:val="ru-RU"/>
    </w:rPr>
  </w:style>
  <w:style w:type="paragraph" w:styleId="Style35">
    <w:name w:val="Абзац списка"/>
    <w:basedOn w:val="Normal"/>
    <w:qFormat/>
    <w:pPr>
      <w:ind w:left="708" w:right="0" w:hanging="0"/>
    </w:pPr>
    <w:rPr/>
  </w:style>
  <w:style w:type="paragraph" w:styleId="13">
    <w:name w:val="Указатель1"/>
    <w:basedOn w:val="Normal"/>
    <w:qFormat/>
    <w:pPr>
      <w:suppressLineNumbers/>
    </w:pPr>
    <w:rPr>
      <w:rFonts w:cs="DejaVu Sans;Times New Roman"/>
    </w:rPr>
  </w:style>
  <w:style w:type="paragraph" w:styleId="Style36">
    <w:name w:val="Название объекта"/>
    <w:basedOn w:val="Normal"/>
    <w:qFormat/>
    <w:pPr>
      <w:suppressLineNumbers/>
      <w:spacing w:before="120" w:after="120"/>
    </w:pPr>
    <w:rPr>
      <w:rFonts w:cs="DejaVu Sans;Times New Roman"/>
      <w:i/>
      <w:iCs/>
      <w:sz w:val="24"/>
      <w:szCs w:val="24"/>
    </w:rPr>
  </w:style>
  <w:style w:type="paragraph" w:styleId="Style37">
    <w:name w:val="Заголовок таблицы"/>
    <w:basedOn w:val="Style33"/>
    <w:qFormat/>
    <w:pPr>
      <w:suppressLineNumbers/>
      <w:jc w:val="center"/>
    </w:pPr>
    <w:rPr>
      <w:b/>
      <w:bCs/>
    </w:rPr>
  </w:style>
  <w:style w:type="numbering" w:styleId="NoList">
    <w:name w:val="No List"/>
    <w:qFormat/>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1602</TotalTime>
  <Application>LibreOffice/6.3.6.2$Linux_X86_64 LibreOffice_project/30$Build-2</Application>
  <Pages>6</Pages>
  <Words>1283</Words>
  <Characters>10516</Characters>
  <CharactersWithSpaces>12780</CharactersWithSpaces>
  <Paragraphs>84</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2024-04-15T11:07:37Z</cp:lastPrinted>
  <dcterms:modified xsi:type="dcterms:W3CDTF">2024-04-15T11:10:33Z</dcterms:modified>
  <cp:revision>73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