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-СВОДНЫЙ ОТЧЕТ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о результатах проведения оценки регулирующего воздействия проектов муниципальных нормативных правовых актов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1. Общая информация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1.1. Регулирующий орган: 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управление сельского хозяйства и перерабатывающей промышленности администрации муниципального образования Курганинский район.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ConsTitle"/>
        <w:widowControl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 w:themeColor="text1"/>
          <w:sz w:val="28"/>
          <w:szCs w:val="28"/>
        </w:rPr>
        <w:t>1.2. Вид и наименование проекта муниципального нормативного правового акта: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8"/>
          <w:szCs w:val="28"/>
        </w:rPr>
        <w:t xml:space="preserve"> </w:t>
      </w:r>
    </w:p>
    <w:p>
      <w:pPr>
        <w:pStyle w:val="Normal"/>
        <w:rPr/>
      </w:pPr>
      <w:r>
        <w:rPr>
          <w:rStyle w:val="Style27"/>
          <w:rFonts w:eastAsia="Times New Roman" w:cs="Times New Roman" w:ascii="Times New Roman" w:hAnsi="Times New Roman"/>
          <w:bCs/>
          <w:color w:val="000000"/>
          <w:spacing w:val="2"/>
          <w:sz w:val="28"/>
          <w:szCs w:val="28"/>
          <w:highlight w:val="white"/>
        </w:rPr>
        <w:t>постановление</w:t>
      </w:r>
      <w:r>
        <w:rPr>
          <w:rStyle w:val="Style27"/>
          <w:rFonts w:eastAsia="Times New Roman" w:cs="Times New Roman" w:ascii="Times New Roman" w:hAnsi="Times New Roman"/>
          <w:spacing w:val="2"/>
          <w:sz w:val="28"/>
          <w:szCs w:val="28"/>
          <w:highlight w:val="white"/>
        </w:rPr>
        <w:t xml:space="preserve"> администрации муниципального образования Курганинский район «О внесении изменений в постановление администрации муниципального образования Курганинский район от 20 июля 2021 г. № 786 «Об утверждении Порядка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Курганинский район»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rPr>
          <w:rFonts w:ascii="Times New Roman" w:hAnsi="Times New Roman" w:cs="Times New Roman"/>
          <w:bCs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i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1.3. Предполагаемая дата вступления в силу муниципального нормативного правового акта: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октябрь 2023 года.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невозможность корректного предоставления государственной поддержки </w:t>
      </w:r>
      <w:bookmarkStart w:id="0" w:name="__DdeLink__526_4025685035"/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Курганинский район.</w:t>
      </w:r>
      <w:bookmarkEnd w:id="0"/>
    </w:p>
    <w:p>
      <w:pPr>
        <w:pStyle w:val="Normal"/>
        <w:ind w:firstLine="709"/>
        <w:rPr>
          <w:highlight w:val="yellow"/>
        </w:rPr>
      </w:pPr>
      <w:r>
        <w:rPr>
          <w:highlight w:val="yellow"/>
        </w:rPr>
      </w:r>
    </w:p>
    <w:p>
      <w:pPr>
        <w:pStyle w:val="25"/>
        <w:shd w:val="clear" w:color="auto" w:fill="auto"/>
        <w:spacing w:lineRule="auto" w:line="240" w:before="0" w:after="0"/>
        <w:ind w:firstLine="709"/>
        <w:contextualSpacing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1.5. Краткое описание целей предлагаемого правового регулирования:</w:t>
      </w:r>
    </w:p>
    <w:p>
      <w:pPr>
        <w:pStyle w:val="Normal"/>
        <w:spacing w:before="0" w:after="0"/>
        <w:ind w:firstLine="709"/>
        <w:contextualSpacing/>
        <w:rPr/>
      </w:pPr>
      <w:bookmarkStart w:id="1" w:name="__DdeLink__1326_4233123480"/>
      <w:r>
        <w:rPr>
          <w:rStyle w:val="111"/>
          <w:rFonts w:eastAsia="Times New Roman" w:cs="Times New Roman"/>
          <w:bCs/>
          <w:color w:val="000000" w:themeColor="text1"/>
          <w:sz w:val="28"/>
          <w:szCs w:val="28"/>
        </w:rPr>
        <w:t xml:space="preserve">предоставление государственной поддержки, </w:t>
      </w:r>
      <w:r>
        <w:rPr>
          <w:rStyle w:val="111"/>
          <w:rFonts w:eastAsia="Times New Roman" w:cs="Times New Roman"/>
          <w:color w:val="000000" w:themeColor="text1"/>
          <w:sz w:val="28"/>
          <w:szCs w:val="28"/>
        </w:rPr>
        <w:t>гражданам, ведущим личное подсобное хозяйство, крестьянским(фермерским)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Курганинский район.</w:t>
      </w:r>
      <w:bookmarkEnd w:id="1"/>
    </w:p>
    <w:p>
      <w:pPr>
        <w:pStyle w:val="Normal"/>
        <w:ind w:firstLine="709"/>
        <w:rPr>
          <w:rFonts w:ascii="Times New Roman" w:hAnsi="Times New Roman" w:cs="Times New Roman"/>
          <w:bCs/>
          <w:i/>
          <w:i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i/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1.6. Краткое описание содержания предлагаемого правового регулирования: </w:t>
      </w:r>
    </w:p>
    <w:p>
      <w:pPr>
        <w:pStyle w:val="25"/>
        <w:shd w:val="clear" w:color="auto" w:fill="auto"/>
        <w:spacing w:lineRule="auto" w:line="240" w:before="0" w:after="0"/>
        <w:ind w:firstLine="709"/>
        <w:rPr/>
      </w:pPr>
      <w:r>
        <w:rPr>
          <w:bCs/>
          <w:color w:val="000000" w:themeColor="text1"/>
          <w:sz w:val="28"/>
          <w:szCs w:val="28"/>
        </w:rPr>
        <w:t>предлагаемое правовое регулирование определяет Порядок, условия, сроки, а также перечень необходимых документов для предоставления субсидий из краевого бюджета.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1.6.1. Степень регулирующего воздействия:</w:t>
      </w:r>
    </w:p>
    <w:p>
      <w:pPr>
        <w:pStyle w:val="25"/>
        <w:shd w:val="clear" w:color="auto" w:fill="auto"/>
        <w:spacing w:lineRule="auto" w:line="240" w:before="0" w:after="0"/>
        <w:ind w:firstLine="709"/>
        <w:rPr/>
      </w:pPr>
      <w:r>
        <w:rPr>
          <w:bCs/>
          <w:color w:val="000000" w:themeColor="text1"/>
          <w:sz w:val="28"/>
          <w:szCs w:val="28"/>
        </w:rPr>
        <w:t>Высокая.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Обоснование степени регулирующего воздействия:</w:t>
      </w:r>
    </w:p>
    <w:p>
      <w:pPr>
        <w:pStyle w:val="25"/>
        <w:shd w:val="clear" w:color="auto" w:fill="auto"/>
        <w:spacing w:lineRule="auto" w:line="240" w:before="0" w:after="0"/>
        <w:ind w:firstLine="709"/>
        <w:rPr/>
      </w:pPr>
      <w:r>
        <w:rPr>
          <w:bCs/>
          <w:color w:val="000000" w:themeColor="text1"/>
          <w:sz w:val="28"/>
          <w:szCs w:val="28"/>
        </w:rPr>
        <w:t>проект муниципального нормативно правового акта содержит положения устанавливающие новые обязательные требования, обязанности и запреты          для субъектов предпринимательской и инвестиционной деятельности (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1.7.  Контактная информация исполнителя в регулирующем органе: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Ф.И.О. Ерезенко Евгений Евгеньевич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должность: заместитель главы муниципального образования Курганинский район, </w:t>
      </w:r>
      <w:r>
        <w:rPr>
          <w:rFonts w:cs="Times New Roman" w:ascii="Times New Roman" w:hAnsi="Times New Roman"/>
          <w:bCs/>
          <w:color w:val="000000" w:themeColor="text1"/>
          <w:spacing w:val="1"/>
          <w:sz w:val="28"/>
          <w:szCs w:val="28"/>
        </w:rPr>
        <w:t>начальник управления сельского хозяйства и перерабатывающей промышленности.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тел.: 8 (86147) 2-77-64 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адрес электронной почты</w:t>
      </w:r>
      <w:r>
        <w:rPr>
          <w:rFonts w:cs="Times New Roman" w:ascii="Times New Roman" w:hAnsi="Times New Roman"/>
          <w:bCs/>
          <w:sz w:val="28"/>
          <w:szCs w:val="28"/>
        </w:rPr>
        <w:t xml:space="preserve">: </w:t>
      </w:r>
      <w:hyperlink r:id="rId2">
        <w:r>
          <w:rPr>
            <w:rStyle w:val="Style22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ush</w:t>
        </w:r>
        <w:r>
          <w:rPr>
            <w:rStyle w:val="Style22"/>
            <w:rFonts w:ascii="Times New Roman" w:hAnsi="Times New Roman"/>
            <w:bCs/>
            <w:color w:val="auto"/>
            <w:sz w:val="28"/>
            <w:szCs w:val="28"/>
            <w:u w:val="none"/>
          </w:rPr>
          <w:t>247@</w:t>
        </w:r>
        <w:r>
          <w:rPr>
            <w:rStyle w:val="Style22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msh</w:t>
        </w:r>
        <w:r>
          <w:rPr>
            <w:rStyle w:val="Style22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>
          <w:rPr>
            <w:rStyle w:val="Style22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krasnodar</w:t>
        </w:r>
        <w:r>
          <w:rPr>
            <w:rStyle w:val="Style22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r>
          <w:rPr>
            <w:rStyle w:val="Style22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left="720" w:hanging="0"/>
        <w:rPr/>
      </w:pPr>
      <w:r>
        <w:rPr>
          <w:color w:val="000000" w:themeColor="text1"/>
          <w:spacing w:val="0"/>
          <w:sz w:val="28"/>
          <w:szCs w:val="28"/>
        </w:rPr>
        <w:t xml:space="preserve">    </w:t>
      </w:r>
      <w:r>
        <w:rPr>
          <w:color w:val="000000" w:themeColor="text1"/>
          <w:spacing w:val="0"/>
          <w:sz w:val="28"/>
          <w:szCs w:val="28"/>
        </w:rPr>
        <w:t>2. Описание проблемы, на решение которой направлено предлагаемое правовое регулирование:</w:t>
      </w:r>
    </w:p>
    <w:p>
      <w:pPr>
        <w:pStyle w:val="Normal"/>
        <w:tabs>
          <w:tab w:val="clear" w:pos="709"/>
          <w:tab w:val="left" w:pos="1036" w:leader="none"/>
        </w:tabs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невозможность корректного предоставления государственной поддержки гражданам, в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Курганинский район.</w:t>
      </w:r>
    </w:p>
    <w:p>
      <w:pPr>
        <w:pStyle w:val="Normal"/>
        <w:tabs>
          <w:tab w:val="clear" w:pos="709"/>
          <w:tab w:val="left" w:pos="1036" w:leader="none"/>
        </w:tabs>
        <w:ind w:firstLine="709"/>
        <w:rPr/>
      </w:pPr>
      <w:r>
        <w:rPr/>
      </w:r>
    </w:p>
    <w:p>
      <w:pPr>
        <w:pStyle w:val="25"/>
        <w:numPr>
          <w:ilvl w:val="1"/>
          <w:numId w:val="1"/>
        </w:numPr>
        <w:shd w:val="clear" w:color="auto" w:fill="auto"/>
        <w:spacing w:lineRule="auto" w:line="240" w:before="0" w:after="0"/>
        <w:ind w:left="720" w:hanging="11"/>
        <w:rPr/>
      </w:pPr>
      <w:r>
        <w:rPr>
          <w:bCs/>
          <w:color w:val="000000" w:themeColor="text1"/>
          <w:spacing w:val="0"/>
          <w:sz w:val="28"/>
          <w:szCs w:val="28"/>
        </w:rPr>
        <w:t>Формулировка проблемы:</w:t>
      </w:r>
    </w:p>
    <w:p>
      <w:pPr>
        <w:pStyle w:val="Normal"/>
        <w:tabs>
          <w:tab w:val="clear" w:pos="709"/>
          <w:tab w:val="left" w:pos="1036" w:leader="none"/>
        </w:tabs>
        <w:ind w:hanging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ab/>
        <w:t>невозможность корректного предоставления государственной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Курганинский район.</w:t>
      </w:r>
    </w:p>
    <w:p>
      <w:pPr>
        <w:pStyle w:val="Normal"/>
        <w:tabs>
          <w:tab w:val="clear" w:pos="709"/>
          <w:tab w:val="left" w:pos="1036" w:leader="none"/>
        </w:tabs>
        <w:ind w:firstLine="709"/>
        <w:rPr/>
      </w:pPr>
      <w:r>
        <w:rPr/>
      </w:r>
    </w:p>
    <w:p>
      <w:pPr>
        <w:pStyle w:val="25"/>
        <w:numPr>
          <w:ilvl w:val="1"/>
          <w:numId w:val="1"/>
        </w:numPr>
        <w:shd w:val="clear" w:color="auto" w:fill="auto"/>
        <w:spacing w:lineRule="auto" w:line="240" w:before="0" w:after="0"/>
        <w:ind w:left="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firstLine="709"/>
        <w:rPr>
          <w:color w:themeColor="text1"/>
        </w:rPr>
      </w:pPr>
      <w:r>
        <w:rPr>
          <w:bCs/>
          <w:color w:val="000000" w:themeColor="text1"/>
          <w:sz w:val="28"/>
          <w:szCs w:val="28"/>
        </w:rPr>
        <w:t>необходимость принятия вышеуказанного акта возникла в связи                   с внесением изменений в приказ министерства сельского хозяйства                           и перерабатывающей промышленности Краснодарского края от</w:t>
      </w:r>
      <w:r>
        <w:rPr>
          <w:color w:val="000000" w:themeColor="text1"/>
          <w:sz w:val="28"/>
          <w:szCs w:val="28"/>
        </w:rPr>
        <w:t xml:space="preserve"> 13 мая 2021 г. 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 и</w:t>
      </w:r>
      <w:r>
        <w:rPr>
          <w:bCs/>
          <w:color w:val="000000" w:themeColor="text1"/>
          <w:sz w:val="28"/>
          <w:szCs w:val="28"/>
        </w:rPr>
        <w:t xml:space="preserve"> постановлением главы администрации (губернатора) Краснодарского края                                                      от 25 июля 2017 г. № 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</w:t>
      </w:r>
      <w:r>
        <w:rPr>
          <w:bCs/>
          <w:color w:val="000000" w:themeColor="text1"/>
          <w:spacing w:val="-4"/>
          <w:sz w:val="28"/>
          <w:szCs w:val="28"/>
        </w:rPr>
        <w:t>сельскохозяйственной            продукции, сырья и продовольствия»</w:t>
      </w:r>
      <w:r>
        <w:rPr>
          <w:color w:val="000000" w:themeColor="text1"/>
          <w:sz w:val="28"/>
          <w:szCs w:val="28"/>
        </w:rPr>
        <w:t xml:space="preserve"> .</w:t>
      </w:r>
    </w:p>
    <w:p>
      <w:pPr>
        <w:pStyle w:val="Style90"/>
        <w:ind w:firstLine="851"/>
        <w:rPr/>
      </w:pPr>
      <w:r>
        <w:rPr>
          <w:bCs/>
          <w:color w:val="000000" w:themeColor="text1"/>
          <w:sz w:val="28"/>
          <w:szCs w:val="28"/>
        </w:rPr>
        <w:t>2.3. Субъекты общественных отношений, заинтересованные                           в устранении проблемы, их количественная оценка: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граждане, ведущие личное подсобное хозяйство, крестьянские (фермерские) хозяйства, индивидуальные предприниматели, осуществляющие деятельность в области сельскохозяйственного производства.</w:t>
      </w:r>
    </w:p>
    <w:p>
      <w:pPr>
        <w:pStyle w:val="25"/>
        <w:shd w:val="clear" w:fill="FFFFFF"/>
        <w:spacing w:lineRule="auto" w:line="240" w:before="0" w:after="0"/>
        <w:ind w:firstLine="709"/>
        <w:rPr>
          <w:color w:themeColor="text1"/>
        </w:rPr>
      </w:pPr>
      <w:r>
        <w:rPr>
          <w:bCs/>
          <w:color w:val="000000" w:themeColor="text1"/>
          <w:spacing w:val="0"/>
          <w:sz w:val="28"/>
          <w:szCs w:val="28"/>
        </w:rPr>
        <w:t>По состоянию на 1 сентября 2023 г. на территории муниципального образования Курганинский район осуществляют деятельность 21750 ЛПХ                  и 392 зарегистрированных ИП и глав КФХ.</w:t>
      </w:r>
    </w:p>
    <w:p>
      <w:pPr>
        <w:pStyle w:val="25"/>
        <w:shd w:val="clear" w:fill="FFFFFF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p>
      <w:pPr>
        <w:pStyle w:val="25"/>
        <w:shd w:val="clear" w:fill="FFFFFF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left="720" w:hanging="0"/>
        <w:rPr/>
      </w:pPr>
      <w:r>
        <w:rPr>
          <w:bCs/>
          <w:color w:val="000000" w:themeColor="text1"/>
          <w:spacing w:val="0"/>
          <w:sz w:val="28"/>
          <w:szCs w:val="28"/>
        </w:rPr>
        <w:t xml:space="preserve">  </w:t>
      </w:r>
      <w:r>
        <w:rPr>
          <w:bCs/>
          <w:color w:val="000000" w:themeColor="text1"/>
          <w:spacing w:val="0"/>
          <w:sz w:val="28"/>
          <w:szCs w:val="28"/>
        </w:rPr>
        <w:t>2.4. Характеристика негативных эффектов, возникающих в связи                  с наличием проблемы, их количественная оценка:</w:t>
      </w:r>
    </w:p>
    <w:p>
      <w:pPr>
        <w:pStyle w:val="25"/>
        <w:shd w:val="clear" w:color="auto" w:fill="auto"/>
        <w:spacing w:lineRule="auto" w:line="240" w:before="0" w:after="0"/>
        <w:ind w:firstLine="709"/>
        <w:rPr/>
      </w:pPr>
      <w:r>
        <w:rPr>
          <w:bCs/>
          <w:color w:val="000000" w:themeColor="text1"/>
          <w:spacing w:val="0"/>
          <w:sz w:val="28"/>
          <w:szCs w:val="28"/>
        </w:rPr>
        <w:t>невозможность оказания государственной поддержки претендентам, осуществляющим деятельность в области сельскохозяйственного производства.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left="720" w:hanging="0"/>
        <w:rPr/>
      </w:pPr>
      <w:r>
        <w:rPr>
          <w:bCs/>
          <w:color w:val="000000" w:themeColor="text1"/>
          <w:spacing w:val="0"/>
          <w:sz w:val="28"/>
          <w:szCs w:val="28"/>
        </w:rPr>
        <w:t xml:space="preserve">     </w:t>
      </w:r>
      <w:r>
        <w:rPr>
          <w:bCs/>
          <w:color w:val="000000" w:themeColor="text1"/>
          <w:spacing w:val="0"/>
          <w:sz w:val="28"/>
          <w:szCs w:val="28"/>
        </w:rPr>
        <w:t>2.5. Причины возникновения проблемы и факторы, поддерживающие           ее существование:</w:t>
      </w:r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firstLine="709"/>
        <w:rPr>
          <w:rFonts w:ascii="Times New Roman" w:hAnsi="Times New Roman" w:eastAsia="" w:cs="Times New Roman"/>
          <w:bCs/>
          <w:color w:val="000000" w:themeColor="text1"/>
          <w:kern w:val="0"/>
          <w:sz w:val="28"/>
          <w:szCs w:val="28"/>
          <w:lang w:eastAsia="ru-RU" w:bidi="ar-SA"/>
        </w:rPr>
      </w:pPr>
      <w:r>
        <w:rPr>
          <w:rFonts w:eastAsia="" w:cs="Times New Roman"/>
          <w:bCs/>
          <w:color w:val="000000" w:themeColor="text1"/>
          <w:kern w:val="0"/>
          <w:sz w:val="28"/>
          <w:szCs w:val="28"/>
          <w:lang w:eastAsia="ru-RU" w:bidi="ar-SA"/>
        </w:rPr>
        <w:t xml:space="preserve">внесение изменений в приказ министерства сельского хозяйства                     и перерабатывающей промышленности Краснодарского края от 13 мая 2021 г.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 и  постановлением главы администрации (губернатора) Краснодарского края                                                      от 25 июля 2017 г. № 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</w:t>
      </w:r>
      <w:r>
        <w:rPr>
          <w:rFonts w:eastAsia="" w:cs="Times New Roman"/>
          <w:bCs/>
          <w:color w:val="000000" w:themeColor="text1"/>
          <w:spacing w:val="-4"/>
          <w:kern w:val="0"/>
          <w:sz w:val="28"/>
          <w:szCs w:val="28"/>
          <w:lang w:eastAsia="ru-RU" w:bidi="ar-SA"/>
        </w:rPr>
        <w:t>сельскохозяйственной            продукции, сырья и продовольствия»</w:t>
      </w:r>
      <w:r>
        <w:rPr>
          <w:rFonts w:eastAsia="" w:cs="Times New Roman"/>
          <w:bCs/>
          <w:color w:val="000000" w:themeColor="text1"/>
          <w:kern w:val="0"/>
          <w:sz w:val="28"/>
          <w:szCs w:val="28"/>
          <w:lang w:eastAsia="ru-RU" w:bidi="ar-SA"/>
        </w:rPr>
        <w:t>.</w:t>
      </w:r>
    </w:p>
    <w:p>
      <w:pPr>
        <w:pStyle w:val="Style90"/>
        <w:ind w:firstLine="851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2.6.</w:t>
        <w:tab/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Курганинский район:</w:t>
      </w:r>
    </w:p>
    <w:p>
      <w:pPr>
        <w:pStyle w:val="25"/>
        <w:shd w:val="clear" w:color="auto" w:fill="auto"/>
        <w:spacing w:lineRule="auto" w:line="240" w:before="0" w:after="0"/>
        <w:ind w:right="20" w:firstLine="709"/>
        <w:rPr/>
      </w:pPr>
      <w:r>
        <w:rPr>
          <w:bCs/>
          <w:color w:val="000000" w:themeColor="text1"/>
          <w:spacing w:val="0"/>
          <w:sz w:val="28"/>
          <w:szCs w:val="28"/>
        </w:rPr>
        <w:t>указанная проблема может быть решена исключительно посредством принятия изложенного документа.</w:t>
      </w:r>
    </w:p>
    <w:p>
      <w:pPr>
        <w:pStyle w:val="25"/>
        <w:shd w:val="clear" w:color="auto" w:fill="auto"/>
        <w:spacing w:lineRule="auto" w:line="240" w:before="0" w:after="0"/>
        <w:ind w:left="709" w:right="20" w:hanging="0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2.7.</w:t>
        <w:tab/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>
      <w:pPr>
        <w:pStyle w:val="25"/>
        <w:shd w:val="clear" w:color="auto" w:fill="auto"/>
        <w:spacing w:lineRule="auto" w:line="240" w:before="0" w:after="0"/>
        <w:ind w:right="20" w:firstLine="567"/>
        <w:rPr/>
      </w:pPr>
      <w:r>
        <w:rPr>
          <w:bCs/>
          <w:color w:val="000000" w:themeColor="text1"/>
          <w:spacing w:val="0"/>
          <w:sz w:val="28"/>
          <w:szCs w:val="28"/>
        </w:rPr>
        <w:t>в других субъектах Российской Федерации, муниципальных образованиях Краснодарского края вышеуказанная проблема решается аналогичным образом.</w:t>
      </w:r>
    </w:p>
    <w:p>
      <w:pPr>
        <w:pStyle w:val="25"/>
        <w:shd w:val="clear" w:color="auto" w:fill="auto"/>
        <w:spacing w:lineRule="auto" w:line="240" w:before="0" w:after="0"/>
        <w:ind w:left="720" w:right="20" w:hanging="0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2.8.</w:t>
        <w:tab/>
        <w:t>Источники данных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информационно-телекоммуникационная сеть «Интернет», правовые базы «Гарант», «Консультант-Плюс».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2.9.</w:t>
        <w:tab/>
        <w:t>Иная информация о проблеме: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Отсутствует.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p>
      <w:pPr>
        <w:pStyle w:val="25"/>
        <w:numPr>
          <w:ilvl w:val="0"/>
          <w:numId w:val="1"/>
        </w:numPr>
        <w:shd w:val="clear" w:color="auto" w:fill="auto"/>
        <w:spacing w:lineRule="auto" w:line="240" w:before="0" w:after="0"/>
        <w:ind w:left="0" w:firstLine="709"/>
        <w:rPr/>
      </w:pPr>
      <w:r>
        <w:rPr>
          <w:color w:val="000000" w:themeColor="text1"/>
          <w:sz w:val="28"/>
          <w:szCs w:val="28"/>
        </w:rPr>
        <w:t>Определение целей предлагаемого правового регулирования                  и индикаторов для оценки их достижения:</w:t>
      </w:r>
    </w:p>
    <w:p>
      <w:pPr>
        <w:pStyle w:val="25"/>
        <w:shd w:val="clear" w:color="auto" w:fill="auto"/>
        <w:spacing w:lineRule="auto" w:line="240" w:before="0" w:after="0"/>
        <w:ind w:left="709" w:hanging="0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tbl>
      <w:tblPr>
        <w:tblStyle w:val="affffff5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793"/>
        <w:gridCol w:w="2692"/>
        <w:gridCol w:w="3121"/>
      </w:tblGrid>
      <w:tr>
        <w:trPr>
          <w:trHeight w:val="1220" w:hRule="atLeast"/>
        </w:trPr>
        <w:tc>
          <w:tcPr>
            <w:tcW w:w="3793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3.1. Цели предлагаемого правового регулирования</w:t>
            </w:r>
          </w:p>
        </w:tc>
        <w:tc>
          <w:tcPr>
            <w:tcW w:w="2692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21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>
        <w:trPr/>
        <w:tc>
          <w:tcPr>
            <w:tcW w:w="3793" w:type="dxa"/>
            <w:tcBorders/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26282F"/>
                <w:szCs w:val="28"/>
                <w:lang w:eastAsia="en-US"/>
              </w:rPr>
            </w:pPr>
            <w:r>
              <w:rPr>
                <w:rStyle w:val="111"/>
                <w:rFonts w:eastAsia="" w:cs="Times New Roman"/>
                <w:bCs/>
                <w:color w:val="26282F"/>
                <w:kern w:val="0"/>
                <w:sz w:val="24"/>
                <w:szCs w:val="28"/>
                <w:lang w:eastAsia="en-US" w:bidi="ar-SA"/>
              </w:rPr>
              <w:t>Предоставление государственной поддержки, гражданам, ведущим личное подсобное хозяйство, крестьянским(фермерским) хозяйствам, индивидуальным предпринимателям, осуществляющим деятельность в области сельскохозяйственного</w:t>
            </w:r>
            <w:r>
              <w:rPr>
                <w:rStyle w:val="111"/>
                <w:rFonts w:eastAsia="" w:cs="Times New Roman"/>
                <w:color w:val="26282F"/>
                <w:kern w:val="0"/>
                <w:szCs w:val="28"/>
                <w:lang w:eastAsia="en-US" w:bidi="ar-SA"/>
              </w:rPr>
              <w:t xml:space="preserve"> </w:t>
            </w:r>
          </w:p>
          <w:p>
            <w:pPr>
              <w:pStyle w:val="Normal"/>
              <w:ind w:hanging="0"/>
              <w:jc w:val="left"/>
              <w:rPr>
                <w:rStyle w:val="111"/>
                <w:color w:val="26282F"/>
                <w:szCs w:val="28"/>
                <w:lang w:eastAsia="en-US"/>
              </w:rPr>
            </w:pPr>
            <w:r>
              <w:rPr>
                <w:rFonts w:eastAsia="" w:cs="Times New Roman"/>
                <w:bCs/>
                <w:kern w:val="0"/>
                <w:lang w:bidi="ar-SA"/>
              </w:rPr>
            </w:r>
          </w:p>
          <w:p>
            <w:pPr>
              <w:pStyle w:val="Normal"/>
              <w:ind w:hanging="0"/>
              <w:jc w:val="left"/>
              <w:rPr>
                <w:color w:val="26282F"/>
                <w:szCs w:val="28"/>
                <w:lang w:eastAsia="en-US"/>
              </w:rPr>
            </w:pPr>
            <w:r>
              <w:rPr>
                <w:rStyle w:val="111"/>
                <w:rFonts w:eastAsia="" w:cs="Times New Roman"/>
                <w:bCs/>
                <w:color w:val="26282F"/>
                <w:kern w:val="0"/>
                <w:sz w:val="24"/>
                <w:szCs w:val="28"/>
                <w:lang w:eastAsia="en-US" w:bidi="ar-SA"/>
              </w:rPr>
              <w:t xml:space="preserve">производства на территории муниципального образования Курганинский район в 2023 </w:t>
            </w:r>
            <w:r>
              <w:rPr>
                <w:rStyle w:val="111"/>
                <w:rFonts w:eastAsia="" w:cs="Times New Roman"/>
                <w:b/>
                <w:bCs/>
                <w:color w:val="26282F"/>
                <w:kern w:val="0"/>
                <w:sz w:val="24"/>
                <w:szCs w:val="28"/>
                <w:lang w:eastAsia="en-US" w:bidi="ar-SA"/>
              </w:rPr>
              <w:t>г.</w:t>
            </w:r>
          </w:p>
        </w:tc>
        <w:tc>
          <w:tcPr>
            <w:tcW w:w="2692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С даты вступления в силу настоящего постановления</w:t>
            </w:r>
          </w:p>
        </w:tc>
        <w:tc>
          <w:tcPr>
            <w:tcW w:w="3121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В мониторинге достижения цели не нуждается</w:t>
            </w:r>
          </w:p>
        </w:tc>
      </w:tr>
    </w:tbl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>
      <w:pPr>
        <w:pStyle w:val="Normal"/>
        <w:ind w:left="-46" w:firstLine="709"/>
        <w:rPr/>
      </w:pPr>
      <w:r>
        <w:rPr>
          <w:rFonts w:cs="Times New Roman" w:ascii="Times New Roman" w:hAnsi="Times New Roman"/>
          <w:color w:val="000000" w:themeColor="text1"/>
          <w:sz w:val="28"/>
        </w:rPr>
        <w:t>постановление главы администрации (губернатора) Краснодарского края от 05.10.2015 № 944 «Об утверждении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продовольствия»;</w:t>
      </w:r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firstLine="709"/>
        <w:rPr>
          <w:spacing w:val="-4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главы администрации (губернатора) Краснодарского края </w:t>
      </w:r>
      <w:r>
        <w:rPr>
          <w:bCs/>
          <w:color w:val="000000" w:themeColor="text1"/>
          <w:spacing w:val="0"/>
          <w:sz w:val="28"/>
          <w:szCs w:val="28"/>
        </w:rPr>
        <w:t xml:space="preserve">от 25 июля 2017 года № 550 </w:t>
      </w:r>
      <w:r>
        <w:rPr>
          <w:spacing w:val="-4"/>
          <w:sz w:val="28"/>
          <w:szCs w:val="28"/>
        </w:rPr>
        <w:t>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</w:t>
      </w:r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приказ министерства сельского хозяйства и перерабатывающей промышленности Краснодарского края от</w:t>
      </w:r>
      <w:r>
        <w:rPr>
          <w:color w:val="000000" w:themeColor="text1"/>
          <w:sz w:val="28"/>
          <w:szCs w:val="28"/>
        </w:rPr>
        <w:t xml:space="preserve"> 13 мая 2021 г.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крае».</w:t>
      </w:r>
    </w:p>
    <w:p>
      <w:pPr>
        <w:pStyle w:val="25"/>
        <w:shd w:val="clear" w:color="auto" w:fill="auto"/>
        <w:tabs>
          <w:tab w:val="clear" w:pos="709"/>
          <w:tab w:val="left" w:pos="1036" w:leader="none"/>
        </w:tabs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tbl>
      <w:tblPr>
        <w:tblStyle w:val="affffff5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784"/>
        <w:gridCol w:w="2603"/>
        <w:gridCol w:w="1560"/>
        <w:gridCol w:w="2799"/>
      </w:tblGrid>
      <w:tr>
        <w:trPr/>
        <w:tc>
          <w:tcPr>
            <w:tcW w:w="2784" w:type="dxa"/>
            <w:tcBorders/>
            <w:shd w:color="auto" w:fill="auto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3.5. Цели предлагаемого правового регулирования</w:t>
            </w:r>
          </w:p>
        </w:tc>
        <w:tc>
          <w:tcPr>
            <w:tcW w:w="2603" w:type="dxa"/>
            <w:tcBorders/>
            <w:shd w:color="auto" w:fill="auto" w:val="clear"/>
            <w:vAlign w:val="bottom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/>
            <w:shd w:color="auto" w:fill="auto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3.7. Единица измерения индикаторов</w:t>
            </w:r>
          </w:p>
        </w:tc>
        <w:tc>
          <w:tcPr>
            <w:tcW w:w="2799" w:type="dxa"/>
            <w:tcBorders/>
            <w:shd w:color="auto" w:fill="auto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3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3.8. Целевые значения индикаторов по годам</w:t>
            </w:r>
          </w:p>
        </w:tc>
      </w:tr>
      <w:tr>
        <w:trPr>
          <w:trHeight w:val="4598" w:hRule="atLeast"/>
        </w:trPr>
        <w:tc>
          <w:tcPr>
            <w:tcW w:w="2784" w:type="dxa"/>
            <w:tcBorders/>
            <w:shd w:color="auto" w:fill="auto" w:val="clear"/>
          </w:tcPr>
          <w:p>
            <w:pPr>
              <w:pStyle w:val="Normal"/>
              <w:ind w:hanging="0"/>
              <w:jc w:val="left"/>
              <w:rPr>
                <w:color w:val="26282F"/>
                <w:szCs w:val="28"/>
                <w:lang w:eastAsia="en-US"/>
              </w:rPr>
            </w:pPr>
            <w:r>
              <w:rPr>
                <w:rStyle w:val="111"/>
                <w:rFonts w:eastAsia="" w:cs="Times New Roman"/>
                <w:bCs/>
                <w:color w:val="26282F"/>
                <w:kern w:val="0"/>
                <w:sz w:val="24"/>
                <w:szCs w:val="28"/>
                <w:lang w:eastAsia="en-US" w:bidi="ar-SA"/>
              </w:rPr>
              <w:t>Предоставление государственной поддержки, гражданам, ведущим личное подсобное хозяйство, крестьянским(фермерским) хозяйствам, индивидуальным предпринимателям, осуществляющим деятельность в области сельскохозяйственного</w:t>
            </w:r>
            <w:r>
              <w:rPr>
                <w:rStyle w:val="111"/>
                <w:rFonts w:eastAsia="" w:cs="Times New Roman"/>
                <w:color w:val="26282F"/>
                <w:kern w:val="0"/>
                <w:szCs w:val="28"/>
                <w:lang w:eastAsia="en-US" w:bidi="ar-SA"/>
              </w:rPr>
              <w:t xml:space="preserve"> </w:t>
            </w:r>
          </w:p>
          <w:p>
            <w:pPr>
              <w:pStyle w:val="Normal"/>
              <w:ind w:hanging="0"/>
              <w:jc w:val="left"/>
              <w:rPr>
                <w:color w:val="26282F"/>
                <w:szCs w:val="28"/>
                <w:lang w:eastAsia="en-US"/>
              </w:rPr>
            </w:pPr>
            <w:r>
              <w:rPr>
                <w:rStyle w:val="111"/>
                <w:rFonts w:eastAsia="" w:cs="Times New Roman"/>
                <w:bCs/>
                <w:color w:val="26282F"/>
                <w:kern w:val="0"/>
                <w:sz w:val="24"/>
                <w:szCs w:val="28"/>
                <w:lang w:eastAsia="en-US" w:bidi="ar-SA"/>
              </w:rPr>
              <w:t xml:space="preserve">производства на территории муниципального образования Курганинский район в 2023 </w:t>
            </w:r>
            <w:r>
              <w:rPr>
                <w:rStyle w:val="111"/>
                <w:rFonts w:eastAsia="" w:cs="Times New Roman"/>
                <w:b/>
                <w:bCs/>
                <w:color w:val="26282F"/>
                <w:kern w:val="0"/>
                <w:sz w:val="24"/>
                <w:szCs w:val="28"/>
                <w:lang w:eastAsia="en-US" w:bidi="ar-SA"/>
              </w:rPr>
              <w:t>г.</w:t>
            </w:r>
          </w:p>
        </w:tc>
        <w:tc>
          <w:tcPr>
            <w:tcW w:w="2603" w:type="dxa"/>
            <w:tcBorders/>
            <w:shd w:color="auto" w:fill="auto" w:val="clear"/>
          </w:tcPr>
          <w:p>
            <w:pPr>
              <w:pStyle w:val="Normal"/>
              <w:ind w:hanging="0"/>
              <w:jc w:val="left"/>
              <w:rPr>
                <w:rStyle w:val="111"/>
                <w:color w:val="000000" w:themeColor="text1"/>
                <w:sz w:val="24"/>
              </w:rPr>
            </w:pPr>
            <w:r>
              <w:rPr>
                <w:rFonts w:cs="Times New Roman" w:ascii="Times New Roman" w:hAnsi="Times New Roman"/>
                <w:bCs/>
                <w:color w:val="26282F"/>
                <w:szCs w:val="28"/>
                <w:lang w:eastAsia="en-US"/>
              </w:rPr>
              <w:t>Предоставление Субсидии на оказание мер государственной подд</w:t>
            </w:r>
            <w:r>
              <w:rPr>
                <w:rFonts w:cs="Times New Roman" w:ascii="Times New Roman" w:hAnsi="Times New Roman"/>
                <w:color w:val="26282F"/>
                <w:szCs w:val="28"/>
                <w:lang w:eastAsia="en-US"/>
              </w:rPr>
              <w:t>ержки на возмещение части понесённых ими затрат на развитие сельскохозяйственного производства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rPr>
                <w:rStyle w:val="111"/>
                <w:color w:val="26282F"/>
                <w:szCs w:val="28"/>
              </w:rPr>
            </w:pPr>
            <w:r>
              <w:rPr>
                <w:lang w:eastAsia="en-US"/>
              </w:rPr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rPr>
                <w:rStyle w:val="111"/>
                <w:color w:val="26282F"/>
                <w:szCs w:val="28"/>
              </w:rPr>
            </w:pPr>
            <w:r>
              <w:rPr>
                <w:lang w:eastAsia="en-US"/>
              </w:rPr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rPr>
                <w:rStyle w:val="111"/>
                <w:color w:val="26282F"/>
                <w:szCs w:val="28"/>
              </w:rPr>
            </w:pPr>
            <w:r>
              <w:rPr>
                <w:lang w:eastAsia="en-US"/>
              </w:rPr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rPr>
                <w:rStyle w:val="111"/>
                <w:color w:val="26282F"/>
                <w:szCs w:val="28"/>
              </w:rPr>
            </w:pPr>
            <w:r>
              <w:rPr>
                <w:lang w:eastAsia="en-US"/>
              </w:rPr>
            </w:r>
          </w:p>
        </w:tc>
        <w:tc>
          <w:tcPr>
            <w:tcW w:w="1560" w:type="dxa"/>
            <w:tcBorders/>
            <w:shd w:color="auto" w:fill="auto" w:val="clear"/>
          </w:tcPr>
          <w:p>
            <w:pPr>
              <w:pStyle w:val="Normal"/>
              <w:ind w:hanging="0"/>
              <w:jc w:val="center"/>
              <w:rPr>
                <w:rStyle w:val="111"/>
                <w:color w:val="000000" w:themeColor="text1"/>
                <w:sz w:val="24"/>
              </w:rPr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-</w:t>
            </w:r>
          </w:p>
          <w:p>
            <w:pPr>
              <w:pStyle w:val="Normal"/>
              <w:ind w:firstLine="709"/>
              <w:rPr>
                <w:rStyle w:val="111"/>
                <w:color w:val="26282F"/>
              </w:rPr>
            </w:pPr>
            <w:r>
              <w:rPr>
                <w:szCs w:val="28"/>
                <w:lang w:eastAsia="en-US"/>
              </w:rPr>
            </w:r>
          </w:p>
        </w:tc>
        <w:tc>
          <w:tcPr>
            <w:tcW w:w="2799" w:type="dxa"/>
            <w:tcBorders/>
            <w:shd w:color="auto" w:fill="auto" w:val="clea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Style w:val="111"/>
                <w:color w:val="26282F"/>
                <w:sz w:val="24"/>
                <w:szCs w:val="28"/>
                <w:lang w:eastAsia="en-US"/>
              </w:rPr>
              <w:t>-</w:t>
            </w:r>
          </w:p>
        </w:tc>
      </w:tr>
    </w:tbl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3.9. Методы расчета индикаторов достижения целей предлагаемого правового регулирования, источники информации для расчётов:</w:t>
      </w:r>
    </w:p>
    <w:p>
      <w:pPr>
        <w:pStyle w:val="Normal"/>
        <w:ind w:firstLine="709"/>
        <w:rPr/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Отсутствуют.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  <w:lang w:val="en-US"/>
        </w:rPr>
      </w:r>
    </w:p>
    <w:p>
      <w:pPr>
        <w:pStyle w:val="25"/>
        <w:numPr>
          <w:ilvl w:val="1"/>
          <w:numId w:val="2"/>
        </w:numPr>
        <w:shd w:val="clear" w:color="auto" w:fill="auto"/>
        <w:tabs>
          <w:tab w:val="clear" w:pos="709"/>
          <w:tab w:val="left" w:pos="1478" w:leader="none"/>
        </w:tabs>
        <w:spacing w:lineRule="auto" w:line="240" w:before="0" w:after="0"/>
        <w:ind w:left="0" w:right="10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Оценка затрат на проведение мониторинга достижения целей предлагаемого правового регулирования: </w:t>
      </w:r>
    </w:p>
    <w:p>
      <w:pPr>
        <w:pStyle w:val="25"/>
        <w:shd w:val="clear" w:color="auto" w:fill="auto"/>
        <w:tabs>
          <w:tab w:val="clear" w:pos="709"/>
          <w:tab w:val="left" w:pos="1478" w:leader="none"/>
        </w:tabs>
        <w:spacing w:lineRule="auto" w:line="240" w:before="0" w:after="0"/>
        <w:ind w:left="371" w:right="10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затраты не предусмотрены.</w:t>
      </w:r>
    </w:p>
    <w:p>
      <w:pPr>
        <w:pStyle w:val="25"/>
        <w:shd w:val="clear" w:color="auto" w:fill="auto"/>
        <w:tabs>
          <w:tab w:val="clear" w:pos="709"/>
          <w:tab w:val="left" w:pos="1478" w:leader="none"/>
        </w:tabs>
        <w:spacing w:lineRule="auto" w:line="240" w:before="0" w:after="0"/>
        <w:ind w:left="371" w:right="10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numPr>
          <w:ilvl w:val="0"/>
          <w:numId w:val="2"/>
        </w:numPr>
        <w:shd w:val="clear" w:color="auto" w:fill="auto"/>
        <w:tabs>
          <w:tab w:val="clear" w:pos="709"/>
          <w:tab w:val="left" w:pos="1478" w:leader="none"/>
        </w:tabs>
        <w:spacing w:lineRule="auto" w:line="240" w:before="0" w:after="0"/>
        <w:ind w:left="0" w:right="10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Style w:val="affffff5"/>
        <w:tblW w:w="96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743"/>
        <w:gridCol w:w="2046"/>
        <w:gridCol w:w="1833"/>
      </w:tblGrid>
      <w:tr>
        <w:trPr/>
        <w:tc>
          <w:tcPr>
            <w:tcW w:w="5743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tabs>
                <w:tab w:val="clear" w:pos="709"/>
                <w:tab w:val="left" w:pos="1478" w:leader="none"/>
              </w:tabs>
              <w:spacing w:lineRule="auto" w:line="240" w:before="0" w:after="0"/>
              <w:ind w:firstLine="709"/>
              <w:rPr/>
            </w:pPr>
            <w:r>
              <w:rPr>
                <w:rStyle w:val="33"/>
                <w:color w:val="26282F"/>
                <w:sz w:val="24"/>
                <w:szCs w:val="28"/>
                <w:lang w:eastAsia="en-US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46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tabs>
                <w:tab w:val="clear" w:pos="709"/>
                <w:tab w:val="left" w:pos="1478" w:leader="none"/>
              </w:tabs>
              <w:spacing w:lineRule="auto" w:line="240" w:before="0" w:after="0"/>
              <w:ind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rStyle w:val="33"/>
                <w:color w:val="26282F"/>
                <w:sz w:val="24"/>
                <w:szCs w:val="28"/>
                <w:lang w:eastAsia="en-US"/>
              </w:rPr>
              <w:t>4.2. Количество участников группы</w:t>
            </w:r>
          </w:p>
        </w:tc>
        <w:tc>
          <w:tcPr>
            <w:tcW w:w="1833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tabs>
                <w:tab w:val="clear" w:pos="709"/>
                <w:tab w:val="left" w:pos="1478" w:leader="none"/>
              </w:tabs>
              <w:spacing w:lineRule="auto" w:line="240" w:before="0" w:after="0"/>
              <w:ind w:firstLine="709"/>
              <w:rPr>
                <w:color w:val="000000" w:themeColor="text1"/>
                <w:sz w:val="24"/>
                <w:szCs w:val="24"/>
              </w:rPr>
            </w:pPr>
            <w:r>
              <w:rPr>
                <w:rStyle w:val="33"/>
                <w:color w:val="26282F"/>
                <w:sz w:val="24"/>
                <w:szCs w:val="28"/>
                <w:lang w:eastAsia="en-US"/>
              </w:rPr>
              <w:t>4.3. Источники данных</w:t>
            </w:r>
          </w:p>
        </w:tc>
      </w:tr>
      <w:tr>
        <w:trPr/>
        <w:tc>
          <w:tcPr>
            <w:tcW w:w="5743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  <w:lang w:eastAsia="en-US"/>
              </w:rPr>
              <w:t>граждане, ведущие на территории муниципального образования Курганинский район личное подсобное хозяйство в соответствии             с действующим законодательством (далее ЛПХ);</w:t>
            </w:r>
          </w:p>
          <w:p>
            <w:pPr>
              <w:pStyle w:val="Normal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  <w:lang w:eastAsia="en-US"/>
              </w:rPr>
            </w:r>
          </w:p>
          <w:p>
            <w:pPr>
              <w:pStyle w:val="Normal"/>
              <w:ind w:firstLine="709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eastAsia="Calibri" w:cs="Times New Roman" w:ascii="Times New Roman" w:hAnsi="Times New Roman"/>
                <w:color w:val="000000"/>
                <w:szCs w:val="28"/>
                <w:lang w:eastAsia="en-US"/>
              </w:rPr>
              <w:t xml:space="preserve">граждане, ведущие, на территории муниципального образования Курганинский район личное подсобное хозяйство в соответствии с действующим законодательством, </w:t>
            </w:r>
            <w:r>
              <w:rPr>
                <w:rFonts w:cs="Times New Roman" w:ascii="Times New Roman" w:hAnsi="Times New Roman"/>
                <w:color w:val="26282F"/>
                <w:szCs w:val="28"/>
                <w:lang w:eastAsia="en-US"/>
              </w:rPr>
              <w:t>перешедшие              на специальный налоговый режим «налог на профессиональный доход»</w:t>
            </w:r>
            <w:r>
              <w:rPr>
                <w:rFonts w:eastAsia="Calibri" w:cs="Times New Roman" w:ascii="Times New Roman" w:hAnsi="Times New Roman"/>
                <w:color w:val="000000"/>
                <w:szCs w:val="28"/>
                <w:lang w:eastAsia="en-US"/>
              </w:rPr>
              <w:t xml:space="preserve"> (далее – ЛПХ);</w:t>
            </w:r>
          </w:p>
          <w:p>
            <w:pPr>
              <w:pStyle w:val="Normal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  <w:lang w:eastAsia="en-US"/>
              </w:rPr>
            </w:r>
          </w:p>
          <w:p>
            <w:pPr>
              <w:pStyle w:val="Normal"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  <w:lang w:eastAsia="en-US"/>
              </w:rPr>
              <w:t>крестьянские (фермерские) хозяйства, осуществляющие деятельность в области производства сельскохозяйственной продукции на территории муниципального образования Курганинский район (далее – КФХ);</w:t>
            </w:r>
          </w:p>
          <w:p>
            <w:pPr>
              <w:pStyle w:val="Normal"/>
              <w:ind w:firstLine="709"/>
              <w:rPr>
                <w:rFonts w:ascii="Times New Roman" w:hAnsi="Times New Roman" w:cs="Times New Roman"/>
                <w:color w:val="000000" w:themeColor="text1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  <w:lang w:eastAsia="en-US"/>
              </w:rPr>
            </w:r>
          </w:p>
          <w:p>
            <w:pPr>
              <w:pStyle w:val="Normal"/>
              <w:ind w:firstLine="709"/>
              <w:rPr>
                <w:color w:val="26282F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  <w:lang w:eastAsia="en-US"/>
              </w:rPr>
              <w:t>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года                № 264-ФЗ «О развитии сельского хозяйства»,</w:t>
            </w:r>
            <w:r>
              <w:rPr>
                <w:rFonts w:eastAsia="Calibri" w:cs="Times New Roman" w:ascii="Times New Roman" w:hAnsi="Times New Roman"/>
                <w:color w:val="000000" w:themeColor="text1"/>
                <w:szCs w:val="28"/>
                <w:lang w:eastAsia="en-US"/>
              </w:rPr>
              <w:t xml:space="preserve"> зарегистрированные на территории Краснодарского края и осуществляющие деятельность в области производства сельскохозяйственной продукции                      на территории муниципального образования Курганинский район;</w:t>
            </w:r>
          </w:p>
          <w:p>
            <w:pPr>
              <w:pStyle w:val="Normal"/>
              <w:ind w:firstLine="709"/>
              <w:rPr>
                <w:rFonts w:ascii="Times New Roman" w:hAnsi="Times New Roman" w:eastAsia="Calibri" w:cs="Times New Roman"/>
                <w:color w:val="000000" w:themeColor="text1"/>
                <w:szCs w:val="28"/>
                <w:lang w:eastAsia="en-US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szCs w:val="28"/>
                <w:lang w:eastAsia="en-US"/>
              </w:rPr>
            </w:r>
          </w:p>
          <w:p>
            <w:pPr>
              <w:pStyle w:val="Normal"/>
              <w:ind w:firstLine="709"/>
              <w:rPr>
                <w:color w:val="26282F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color w:val="26282F"/>
                <w:szCs w:val="28"/>
                <w:lang w:eastAsia="en-US"/>
              </w:rPr>
              <w:t>индивидуальные предприниматели, зарегистрированные и осуществляющие свою деятельность менее 1 года и имеющие соответствующий вид деятельности в соответствии          с Общероссийским классификатором по видам экономической деятельности (ОКПД 2) ОК 034-2014 (КПЕС 2008) – Раздел А. «Продукция сельского, лесного и рыбного хозяйства», обратившиеся в управление сельского хозяйства с заявлением о предоставлении субсидий.</w:t>
            </w:r>
          </w:p>
        </w:tc>
        <w:tc>
          <w:tcPr>
            <w:tcW w:w="2046" w:type="dxa"/>
            <w:tcBorders/>
            <w:shd w:color="auto" w:fill="auto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33"/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Style w:val="33"/>
                <w:color w:val="26282F"/>
                <w:sz w:val="24"/>
                <w:szCs w:val="28"/>
                <w:lang w:eastAsia="en-US"/>
              </w:rPr>
              <w:t>Не ограничено</w:t>
            </w:r>
          </w:p>
        </w:tc>
        <w:tc>
          <w:tcPr>
            <w:tcW w:w="1833" w:type="dxa"/>
            <w:tcBorders/>
            <w:shd w:color="auto" w:fill="auto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33"/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Style w:val="33"/>
                <w:color w:val="26282F"/>
                <w:sz w:val="24"/>
                <w:szCs w:val="28"/>
                <w:lang w:eastAsia="en-US"/>
              </w:rPr>
              <w:t>Отсутствуют</w:t>
            </w:r>
          </w:p>
        </w:tc>
      </w:tr>
    </w:tbl>
    <w:p>
      <w:pPr>
        <w:pStyle w:val="25"/>
        <w:shd w:val="clear" w:color="auto" w:fill="auto"/>
        <w:spacing w:lineRule="auto" w:line="240" w:before="0" w:after="0"/>
        <w:ind w:hanging="0"/>
        <w:rPr>
          <w:bCs/>
          <w:color w:val="000000" w:themeColor="text1"/>
          <w:spacing w:val="0"/>
          <w:sz w:val="24"/>
          <w:szCs w:val="24"/>
        </w:rPr>
      </w:pPr>
      <w:r>
        <w:rPr>
          <w:bCs/>
          <w:color w:val="000000" w:themeColor="text1"/>
          <w:spacing w:val="0"/>
          <w:sz w:val="24"/>
          <w:szCs w:val="24"/>
        </w:rPr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5. Изменение функций (полномочий, обязанностей, прав) органов местного самоуправления муниципального образования Курганинский район         а также порядка их реализации в связи с введением предлагаемого правового регулирования:</w:t>
      </w:r>
    </w:p>
    <w:tbl>
      <w:tblPr>
        <w:tblStyle w:val="affffff5"/>
        <w:tblpPr w:bottomFromText="0" w:horzAnchor="margin" w:leftFromText="180" w:rightFromText="180" w:tblpX="0" w:tblpXSpec="center" w:tblpY="180" w:topFromText="0" w:vertAnchor="text"/>
        <w:tblW w:w="1081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600"/>
        <w:gridCol w:w="2258"/>
        <w:gridCol w:w="2269"/>
        <w:gridCol w:w="2126"/>
        <w:gridCol w:w="1561"/>
      </w:tblGrid>
      <w:tr>
        <w:trPr/>
        <w:tc>
          <w:tcPr>
            <w:tcW w:w="2600" w:type="dxa"/>
            <w:tcBorders/>
            <w:shd w:color="auto" w:fill="auto" w:val="clear"/>
          </w:tcPr>
          <w:p>
            <w:pPr>
              <w:pStyle w:val="Normal"/>
              <w:ind w:left="20" w:right="20" w:firstLine="709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33"/>
                <w:rFonts w:cs="Times New Roman"/>
                <w:color w:val="26282F"/>
                <w:sz w:val="24"/>
                <w:szCs w:val="28"/>
                <w:lang w:eastAsia="en-US"/>
              </w:rPr>
              <w:t>5.1. Наименование функции (полномочий)</w:t>
            </w:r>
          </w:p>
        </w:tc>
        <w:tc>
          <w:tcPr>
            <w:tcW w:w="2258" w:type="dxa"/>
            <w:tcBorders/>
            <w:shd w:color="auto" w:fill="auto" w:val="clear"/>
          </w:tcPr>
          <w:p>
            <w:pPr>
              <w:pStyle w:val="Normal"/>
              <w:ind w:left="20" w:right="20" w:firstLine="709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33"/>
                <w:rFonts w:cs="Times New Roman"/>
                <w:color w:val="26282F"/>
                <w:sz w:val="24"/>
                <w:szCs w:val="28"/>
                <w:lang w:eastAsia="en-US"/>
              </w:rPr>
              <w:t xml:space="preserve">5.2. Характер функции (новая/изменяемая/отменяемая) </w:t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ind w:left="20" w:right="20" w:firstLine="709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33"/>
                <w:rFonts w:cs="Times New Roman"/>
                <w:color w:val="26282F"/>
                <w:sz w:val="24"/>
                <w:szCs w:val="28"/>
                <w:lang w:eastAsia="en-US"/>
              </w:rPr>
              <w:t xml:space="preserve">5.3. Предлагаемый порядок реализации </w:t>
            </w:r>
          </w:p>
        </w:tc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ind w:left="20" w:right="20" w:firstLine="709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33"/>
                <w:rFonts w:cs="Times New Roman"/>
                <w:color w:val="26282F"/>
                <w:sz w:val="24"/>
                <w:szCs w:val="28"/>
                <w:lang w:eastAsia="en-US"/>
              </w:rPr>
              <w:t>5.4. Оценка изменения трудовых затрат (чел./час в год), изменения численности сотрудников (чел)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ind w:left="20" w:right="20" w:firstLine="709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33"/>
                <w:rFonts w:cs="Times New Roman"/>
                <w:color w:val="26282F"/>
                <w:sz w:val="24"/>
                <w:szCs w:val="28"/>
                <w:lang w:eastAsia="en-US"/>
              </w:rPr>
              <w:t>5.5. Оценка изменения потребностей в других ресурсах</w:t>
            </w:r>
          </w:p>
        </w:tc>
      </w:tr>
      <w:tr>
        <w:trPr/>
        <w:tc>
          <w:tcPr>
            <w:tcW w:w="10814" w:type="dxa"/>
            <w:gridSpan w:val="5"/>
            <w:tcBorders/>
            <w:shd w:color="auto" w:fill="auto" w:val="clear"/>
          </w:tcPr>
          <w:p>
            <w:pPr>
              <w:pStyle w:val="Normal"/>
              <w:ind w:left="20" w:right="20" w:firstLine="709"/>
              <w:jc w:val="center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33"/>
                <w:rFonts w:cs="Times New Roman"/>
                <w:color w:val="26282F"/>
                <w:sz w:val="24"/>
                <w:szCs w:val="28"/>
                <w:lang w:eastAsia="en-US"/>
              </w:rPr>
              <w:t xml:space="preserve">Администрация муниципального образования Курганинский район </w:t>
            </w:r>
          </w:p>
        </w:tc>
      </w:tr>
      <w:tr>
        <w:trPr/>
        <w:tc>
          <w:tcPr>
            <w:tcW w:w="2600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Style w:val="111"/>
                <w:color w:val="000000" w:themeColor="text1"/>
                <w:sz w:val="24"/>
              </w:rPr>
            </w:pPr>
            <w:r>
              <w:rPr>
                <w:rFonts w:cs="Times New Roman" w:ascii="Times New Roman" w:hAnsi="Times New Roman"/>
                <w:bCs/>
                <w:color w:val="26282F"/>
                <w:szCs w:val="28"/>
                <w:lang w:eastAsia="en-US"/>
              </w:rPr>
              <w:t>Предоставление субсидии на оказание мер государственной подд</w:t>
            </w:r>
            <w:r>
              <w:rPr>
                <w:rFonts w:cs="Times New Roman" w:ascii="Times New Roman" w:hAnsi="Times New Roman"/>
                <w:color w:val="26282F"/>
                <w:szCs w:val="28"/>
                <w:lang w:eastAsia="en-US"/>
              </w:rPr>
              <w:t>ержки на возмещение части понесённых ими затрат на развитие сельскохозяйственного производства</w:t>
            </w:r>
          </w:p>
          <w:p>
            <w:pPr>
              <w:pStyle w:val="Normal"/>
              <w:ind w:right="20" w:hanging="0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 xml:space="preserve">из краевого бюджета </w:t>
            </w:r>
          </w:p>
        </w:tc>
        <w:tc>
          <w:tcPr>
            <w:tcW w:w="2258" w:type="dxa"/>
            <w:tcBorders/>
            <w:shd w:color="auto" w:fill="auto" w:val="clear"/>
          </w:tcPr>
          <w:p>
            <w:pPr>
              <w:pStyle w:val="Normal"/>
              <w:ind w:left="20" w:right="20" w:hanging="0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33"/>
                <w:rFonts w:cs="Times New Roman"/>
                <w:color w:val="26282F"/>
                <w:sz w:val="24"/>
                <w:szCs w:val="28"/>
                <w:lang w:eastAsia="en-US"/>
              </w:rPr>
              <w:t>изменяемая</w:t>
            </w:r>
          </w:p>
        </w:tc>
        <w:tc>
          <w:tcPr>
            <w:tcW w:w="2269" w:type="dxa"/>
            <w:tcBorders/>
            <w:shd w:color="auto" w:fill="auto" w:val="clear"/>
          </w:tcPr>
          <w:p>
            <w:pPr>
              <w:pStyle w:val="Normal"/>
              <w:ind w:left="20" w:right="20" w:hanging="0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Согласно утверждаемого Порядка предоставления субсидий</w:t>
            </w:r>
          </w:p>
        </w:tc>
        <w:tc>
          <w:tcPr>
            <w:tcW w:w="2126" w:type="dxa"/>
            <w:tcBorders/>
            <w:shd w:color="auto" w:fill="auto" w:val="clear"/>
          </w:tcPr>
          <w:p>
            <w:pPr>
              <w:pStyle w:val="Normal"/>
              <w:ind w:right="20" w:hanging="0"/>
              <w:rPr>
                <w:rStyle w:val="33"/>
                <w:rFonts w:cs="Times New Roman"/>
                <w:color w:val="000000" w:themeColor="text1"/>
                <w:sz w:val="24"/>
                <w:highlight w:val="white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нагрузка прежняя, изменение численности сотрудников не требуется</w:t>
            </w:r>
          </w:p>
        </w:tc>
        <w:tc>
          <w:tcPr>
            <w:tcW w:w="1561" w:type="dxa"/>
            <w:tcBorders/>
            <w:shd w:color="auto" w:fill="auto" w:val="clear"/>
          </w:tcPr>
          <w:p>
            <w:pPr>
              <w:pStyle w:val="Normal"/>
              <w:ind w:left="20" w:right="20" w:firstLine="439"/>
              <w:rPr>
                <w:rStyle w:val="33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не изменяется</w:t>
            </w:r>
          </w:p>
        </w:tc>
      </w:tr>
    </w:tbl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tabs>
          <w:tab w:val="clear" w:pos="709"/>
          <w:tab w:val="left" w:pos="1121" w:leader="none"/>
        </w:tabs>
        <w:spacing w:lineRule="auto" w:line="240" w:before="0" w:after="0"/>
        <w:ind w:right="80" w:firstLine="709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tabs>
          <w:tab w:val="clear" w:pos="709"/>
          <w:tab w:val="left" w:pos="1121" w:leader="none"/>
        </w:tabs>
        <w:spacing w:lineRule="auto" w:line="240" w:before="0" w:after="0"/>
        <w:ind w:right="80" w:firstLine="709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6. </w:t>
      </w:r>
      <w:r>
        <w:rPr>
          <w:color w:val="000000" w:themeColor="text1"/>
          <w:sz w:val="28"/>
          <w:szCs w:val="28"/>
        </w:rPr>
        <w:t>Оценка дополнительных расходов (доходов) местного бюджета, связанных с введением предлагаемого правового регулирования:</w:t>
      </w:r>
    </w:p>
    <w:tbl>
      <w:tblPr>
        <w:tblW w:w="9649" w:type="dxa"/>
        <w:jc w:val="left"/>
        <w:tblInd w:w="0" w:type="dxa"/>
        <w:tblCellMar>
          <w:top w:w="0" w:type="dxa"/>
          <w:left w:w="10" w:type="dxa"/>
          <w:bottom w:w="0" w:type="dxa"/>
          <w:right w:w="10" w:type="dxa"/>
        </w:tblCellMar>
        <w:tblLook w:val="0000" w:noHBand="0" w:noVBand="0" w:firstColumn="0" w:lastRow="0" w:lastColumn="0" w:firstRow="0"/>
      </w:tblPr>
      <w:tblGrid>
        <w:gridCol w:w="2556"/>
        <w:gridCol w:w="3823"/>
        <w:gridCol w:w="3270"/>
      </w:tblGrid>
      <w:tr>
        <w:trPr>
          <w:trHeight w:val="1353" w:hRule="exact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rFonts w:eastAsia="Times New Roman"/>
                <w:color w:val="000000" w:themeColor="text1"/>
                <w:sz w:val="24"/>
                <w:szCs w:val="24"/>
              </w:rPr>
              <w:t>6.1. Наименование функции (полномочия, обязанности или права) (в соответствии с подпунктом 5.1 пункта 5 настоящего сводного отчета)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rFonts w:eastAsia="Times New Roman"/>
                <w:color w:val="000000" w:themeColor="text1"/>
                <w:sz w:val="24"/>
                <w:szCs w:val="24"/>
              </w:rPr>
              <w:t xml:space="preserve">6.2. Виды расходов (возможных поступлений местного бюджета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rFonts w:eastAsia="Times New Roman"/>
                <w:color w:val="000000" w:themeColor="text1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>
        <w:trPr>
          <w:trHeight w:val="573" w:hRule="exact"/>
        </w:trPr>
        <w:tc>
          <w:tcPr>
            <w:tcW w:w="9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bottom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color w:val="000000" w:themeColor="text1"/>
                <w:sz w:val="28"/>
                <w:szCs w:val="28"/>
              </w:rPr>
            </w:pPr>
            <w:r>
              <w:rPr>
                <w:rStyle w:val="33"/>
                <w:color w:val="000000" w:themeColor="text1"/>
                <w:sz w:val="28"/>
                <w:szCs w:val="28"/>
              </w:rPr>
              <w:t>Администрация муниципального образования Курганинский район</w:t>
            </w:r>
          </w:p>
        </w:tc>
      </w:tr>
      <w:tr>
        <w:trPr>
          <w:trHeight w:val="1288" w:hRule="exact"/>
        </w:trPr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hanging="0"/>
              <w:rPr>
                <w:rStyle w:val="111"/>
                <w:color w:val="000000" w:themeColor="text1"/>
                <w:sz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</w:rPr>
              <w:t>Субсидии на оказание мер государственной подд</w:t>
            </w:r>
            <w:r>
              <w:rPr>
                <w:rFonts w:cs="Times New Roman" w:ascii="Times New Roman" w:hAnsi="Times New Roman"/>
                <w:color w:val="000000" w:themeColor="text1"/>
              </w:rPr>
              <w:t>ержки на возмещение части понесённых ими затрат на развитие сельскохозяйственного производства</w:t>
            </w:r>
          </w:p>
          <w:p>
            <w:pPr>
              <w:pStyle w:val="Normal"/>
              <w:ind w:right="154" w:firstLine="709"/>
              <w:rPr>
                <w:rStyle w:val="102"/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131"/>
              <w:jc w:val="center"/>
              <w:rPr>
                <w:rStyle w:val="102"/>
                <w:color w:val="000000" w:themeColor="text1"/>
                <w:sz w:val="28"/>
                <w:szCs w:val="28"/>
              </w:rPr>
            </w:pPr>
            <w:r>
              <w:rPr>
                <w:rStyle w:val="102"/>
                <w:color w:val="000000" w:themeColor="text1"/>
                <w:sz w:val="28"/>
                <w:szCs w:val="28"/>
              </w:rPr>
              <w:t xml:space="preserve">Единовременные расходы    в 2023 </w:t>
            </w: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>г.: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color w:val="000000" w:themeColor="text1"/>
                <w:sz w:val="28"/>
                <w:szCs w:val="28"/>
              </w:rPr>
            </w:pP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>
        <w:trPr>
          <w:trHeight w:val="1106" w:hRule="exact"/>
        </w:trPr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firstLine="709"/>
              <w:rPr>
                <w:rStyle w:val="102"/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131"/>
              <w:jc w:val="center"/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>Периодические расходы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firstLine="131"/>
              <w:jc w:val="center"/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>за период 2023 г.: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color w:val="000000" w:themeColor="text1"/>
                <w:sz w:val="28"/>
                <w:szCs w:val="28"/>
              </w:rPr>
            </w:pP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</w:tc>
      </w:tr>
      <w:tr>
        <w:trPr>
          <w:trHeight w:val="1028" w:hRule="exact"/>
        </w:trPr>
        <w:tc>
          <w:tcPr>
            <w:tcW w:w="2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ind w:firstLine="709"/>
              <w:rPr>
                <w:rStyle w:val="102"/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131"/>
              <w:jc w:val="center"/>
              <w:rPr>
                <w:rStyle w:val="102"/>
                <w:color w:val="000000" w:themeColor="text1"/>
                <w:sz w:val="28"/>
                <w:szCs w:val="28"/>
              </w:rPr>
            </w:pP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>Возможные доходы за период 2023 г.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Style w:val="102"/>
                <w:rFonts w:eastAsia="Times New Roman"/>
                <w:color w:val="000000" w:themeColor="text1"/>
                <w:sz w:val="28"/>
                <w:szCs w:val="28"/>
              </w:rPr>
              <w:t>0,0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jc w:val="center"/>
              <w:rPr>
                <w:rStyle w:val="102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25"/>
        <w:shd w:val="clear" w:color="auto" w:fill="auto"/>
        <w:tabs>
          <w:tab w:val="clear" w:pos="709"/>
          <w:tab w:val="left" w:pos="1121" w:leader="none"/>
        </w:tabs>
        <w:spacing w:lineRule="auto" w:line="240" w:before="0" w:after="0"/>
        <w:ind w:right="8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numPr>
          <w:ilvl w:val="0"/>
          <w:numId w:val="3"/>
        </w:numPr>
        <w:shd w:val="clear" w:color="auto" w:fill="auto"/>
        <w:spacing w:lineRule="auto" w:line="240" w:before="0" w:after="0"/>
        <w:ind w:left="80" w:right="80" w:firstLine="62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Другие сведения о дополнительных расходах (доходах) местного бюджета, возникающих в связи с введением предлагаемого правового регулирования:</w:t>
      </w:r>
    </w:p>
    <w:p>
      <w:pPr>
        <w:pStyle w:val="25"/>
        <w:shd w:val="clear" w:color="auto" w:fill="auto"/>
        <w:spacing w:lineRule="auto" w:line="240" w:before="0" w:after="0"/>
        <w:ind w:left="80" w:right="8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расходы местного бюджета, возникающие в связи с введением предлагаемого правового регулирования, отсутствуют.</w:t>
      </w:r>
    </w:p>
    <w:p>
      <w:pPr>
        <w:pStyle w:val="25"/>
        <w:shd w:val="clear" w:color="auto" w:fill="auto"/>
        <w:spacing w:lineRule="auto" w:line="240" w:before="0" w:after="0"/>
        <w:ind w:left="80" w:right="8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numPr>
          <w:ilvl w:val="0"/>
          <w:numId w:val="3"/>
        </w:numPr>
        <w:shd w:val="clear" w:color="auto" w:fill="auto"/>
        <w:spacing w:lineRule="auto" w:line="240" w:before="0" w:after="0"/>
        <w:ind w:left="80" w:right="8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Источники данных:</w:t>
      </w:r>
    </w:p>
    <w:p>
      <w:pPr>
        <w:pStyle w:val="25"/>
        <w:shd w:val="clear" w:color="auto" w:fill="auto"/>
        <w:spacing w:lineRule="auto" w:line="240" w:before="0" w:after="0"/>
        <w:ind w:left="80" w:right="8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отсутствуют.</w:t>
      </w:r>
    </w:p>
    <w:p>
      <w:pPr>
        <w:pStyle w:val="25"/>
        <w:shd w:val="clear" w:color="auto" w:fill="auto"/>
        <w:spacing w:lineRule="auto" w:line="240" w:before="0" w:after="0"/>
        <w:ind w:left="80" w:right="8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numPr>
          <w:ilvl w:val="0"/>
          <w:numId w:val="4"/>
        </w:numPr>
        <w:shd w:val="clear" w:color="auto" w:fill="auto"/>
        <w:spacing w:lineRule="auto" w:line="240" w:before="0" w:after="0"/>
        <w:ind w:left="720" w:right="80"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Style w:val="affffff5"/>
        <w:tblW w:w="10490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2"/>
        <w:gridCol w:w="3122"/>
        <w:gridCol w:w="2297"/>
        <w:gridCol w:w="1918"/>
      </w:tblGrid>
      <w:tr>
        <w:trPr>
          <w:trHeight w:val="3312" w:hRule="atLeast"/>
        </w:trPr>
        <w:tc>
          <w:tcPr>
            <w:tcW w:w="3152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7.1. Группы потенциальных адресатов предлагаемого правового регулирования (в соответствии с подпунктом 4.1 пункта 4 настоящего сводного отчета)</w:t>
            </w:r>
          </w:p>
        </w:tc>
        <w:tc>
          <w:tcPr>
            <w:tcW w:w="3122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297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18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7.4. Количественная оценка, рублей</w:t>
            </w:r>
          </w:p>
        </w:tc>
      </w:tr>
      <w:tr>
        <w:trPr/>
        <w:tc>
          <w:tcPr>
            <w:tcW w:w="3152" w:type="dxa"/>
            <w:tcBorders/>
            <w:shd w:color="auto" w:fill="auto" w:val="clear"/>
          </w:tcPr>
          <w:p>
            <w:pPr>
              <w:pStyle w:val="25"/>
              <w:shd w:val="clear" w:fill="FFFFFF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граждане, ведущие на территории МО Курганинский район личное подсобное хозяйство в соответствии с действующим законодательством;</w:t>
            </w:r>
          </w:p>
          <w:p>
            <w:pPr>
              <w:pStyle w:val="Normal"/>
              <w:ind w:hanging="0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 xml:space="preserve">-  </w:t>
            </w:r>
            <w:r>
              <w:rPr>
                <w:rFonts w:eastAsia="Calibri" w:cs="Times New Roman" w:ascii="Times New Roman" w:hAnsi="Times New Roman"/>
                <w:color w:val="000000"/>
                <w:szCs w:val="28"/>
                <w:lang w:eastAsia="en-US"/>
              </w:rPr>
              <w:t xml:space="preserve">граждане, ведущие на территории МО Курганинский район личное подсобное хозяйство, в соответствии с действующим законодательством, </w:t>
            </w:r>
            <w:r>
              <w:rPr>
                <w:rFonts w:cs="Times New Roman" w:ascii="Times New Roman" w:hAnsi="Times New Roman"/>
                <w:color w:val="26282F"/>
                <w:szCs w:val="28"/>
                <w:lang w:eastAsia="en-US"/>
              </w:rPr>
              <w:t>перешедшие на специальный налоговый режим «налог на профессиональный доход»</w:t>
            </w:r>
            <w:r>
              <w:rPr>
                <w:rFonts w:eastAsia="Calibri" w:cs="Times New Roman" w:ascii="Times New Roman" w:hAnsi="Times New Roman"/>
                <w:color w:val="000000"/>
                <w:szCs w:val="28"/>
                <w:lang w:eastAsia="en-US"/>
              </w:rPr>
              <w:t>;</w:t>
            </w:r>
          </w:p>
          <w:p>
            <w:pPr>
              <w:pStyle w:val="25"/>
              <w:shd w:val="clear" w:fill="FFFFFF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</w:r>
          </w:p>
          <w:p>
            <w:pPr>
              <w:pStyle w:val="25"/>
              <w:shd w:val="clear" w:fill="FFFFFF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 крестьянские (фермерские) хозяйства, осуществляющие деятельность в области производства сельскохозяйс твенной продукции на территории МО Курган инский район;</w:t>
            </w:r>
          </w:p>
          <w:p>
            <w:pPr>
              <w:pStyle w:val="Normal"/>
              <w:ind w:firstLine="709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Cs w:val="28"/>
                <w:lang w:eastAsia="en-US"/>
              </w:rPr>
              <w:t>-индивидуальные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года № 264-ФЗ «О развитии сельского хозяйства»,</w:t>
            </w:r>
            <w:r>
              <w:rPr>
                <w:rFonts w:eastAsia="Calibri" w:cs="Times New Roman" w:ascii="Times New Roman" w:hAnsi="Times New Roman"/>
                <w:color w:val="000000" w:themeColor="text1"/>
                <w:szCs w:val="28"/>
                <w:lang w:eastAsia="en-US"/>
              </w:rPr>
              <w:t xml:space="preserve">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Курганинский район</w:t>
            </w:r>
            <w:r>
              <w:rPr>
                <w:rFonts w:ascii="Times New Roman" w:hAnsi="Times New Roman"/>
                <w:color w:val="000000" w:themeColor="text1"/>
                <w:szCs w:val="28"/>
                <w:lang w:eastAsia="en-US"/>
              </w:rPr>
              <w:t>;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-индивидуальные предприниматели,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по видам экономической деятельности (ОКПД 2)                          ОК 034-2014 (КПЕС 2008) – Раздел А. «Продукция сельского, лесного                          и рыбного хозяйства», обратившиеся в органы местного самоуправления муниципальных районов и городских округов Краснодарского края (далее - органы местного самоуправления) с заявлением о предоставлении субсидий.</w:t>
            </w:r>
          </w:p>
        </w:tc>
        <w:tc>
          <w:tcPr>
            <w:tcW w:w="3122" w:type="dxa"/>
            <w:tcBorders/>
            <w:shd w:color="auto" w:fill="auto" w:val="clear"/>
          </w:tcPr>
          <w:p>
            <w:pPr>
              <w:pStyle w:val="Normal"/>
              <w:widowControl/>
              <w:ind w:hang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8"/>
                <w:lang w:eastAsia="en-US"/>
              </w:rPr>
              <w:t>Получатели субсидии определяются по результатам отбора заявителей, исходя из критериев отбора, очередности поступления заявок и при одновременном выполнении условий и требований, предъявляемые к заявителям.</w:t>
            </w:r>
          </w:p>
        </w:tc>
        <w:tc>
          <w:tcPr>
            <w:tcW w:w="2297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 xml:space="preserve">Расходы, связанные с введением предлагаемого правового регулирования, отсутствуют. 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Возможный доход - получение субсидий малыми формами хозяйствования за счет субсидий (в том числе за счет средств, ис</w:t>
              <w:softHyphen/>
              <w:t>точником финансового обеспечения которых являются субсидии из краевого бюджета) в соответствии со ставками субсиди</w:t>
              <w:softHyphen/>
              <w:t>рования.</w:t>
            </w:r>
          </w:p>
        </w:tc>
        <w:tc>
          <w:tcPr>
            <w:tcW w:w="1918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Получение субсидий малыми формами хозяйствования в 2023  году – 27 899 500 рублей за счет средств краевого бюджета</w:t>
            </w:r>
          </w:p>
        </w:tc>
      </w:tr>
    </w:tbl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</w:p>
    <w:p>
      <w:pPr>
        <w:pStyle w:val="25"/>
        <w:shd w:val="clear" w:color="auto" w:fill="auto"/>
        <w:spacing w:lineRule="auto" w:line="240" w:before="0" w:after="0"/>
        <w:ind w:left="80" w:righ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издержки адресатов предлагаемого правового регулирования                     не поддающиеся количественной оценке, отсутствуют;</w:t>
      </w:r>
    </w:p>
    <w:p>
      <w:pPr>
        <w:pStyle w:val="25"/>
        <w:shd w:val="clear" w:color="auto" w:fill="auto"/>
        <w:spacing w:lineRule="auto" w:line="240" w:before="0" w:after="0"/>
        <w:ind w:left="80" w:righ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выгода адресатов предлагаемого правового регулирования                       не поддающаяся количественной оценке, заключается в получение права                  на получение субсидии, определяемой в соответствие с утверждаемым порядком:</w:t>
      </w:r>
    </w:p>
    <w:p>
      <w:pPr>
        <w:pStyle w:val="ConsPlusNormal1"/>
        <w:tabs>
          <w:tab w:val="clear" w:pos="709"/>
          <w:tab w:val="left" w:pos="5423" w:leader="none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ConsPlusNormal1"/>
        <w:tabs>
          <w:tab w:val="clear" w:pos="709"/>
          <w:tab w:val="left" w:pos="5423" w:leader="none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7.6. Источники данных:</w:t>
      </w:r>
    </w:p>
    <w:p>
      <w:pPr>
        <w:pStyle w:val="Normal"/>
        <w:ind w:left="-4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Закон Краснодарского края от 28 января 2009 года № 1690-КЗ «О развитии сельского хозяйства в Краснодарском крае»;</w:t>
      </w:r>
    </w:p>
    <w:p>
      <w:pPr>
        <w:pStyle w:val="Normal"/>
        <w:ind w:left="-46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Закон Краснодарского края от 5 мая 2019 г. № 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производства»;</w:t>
      </w:r>
    </w:p>
    <w:p>
      <w:pPr>
        <w:pStyle w:val="Normal"/>
        <w:ind w:left="-46" w:firstLine="709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cs="Times New Roman" w:ascii="Times New Roman" w:hAnsi="Times New Roman"/>
          <w:color w:val="000000" w:themeColor="text1"/>
          <w:sz w:val="28"/>
        </w:rPr>
        <w:t>Постановление главы администрации (губернатора) Краснодарского края от 05.10.2015 № 944 «Об утверждении государственной программы Краснодарского края «Развитие сельского хозяйства и регулирования рынков сельскохозяйственной продукции, сырья и продовольствия»;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Постановление главы администрации (губернатора) Краснодарского края от 25 июля 2017 года № 550 </w:t>
      </w:r>
      <w:r>
        <w:rPr>
          <w:rFonts w:cs="Times New Roman" w:ascii="Times New Roman" w:hAnsi="Times New Roman"/>
          <w:spacing w:val="-4"/>
          <w:sz w:val="28"/>
          <w:szCs w:val="28"/>
        </w:rPr>
        <w:t>«Об 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(далее – постановление главы администрации (губернатора) Краснодарского края).</w:t>
      </w:r>
    </w:p>
    <w:p>
      <w:pPr>
        <w:pStyle w:val="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Приказ министерства сельского хозяйства и перерабатывающей промышленности Краснодарского края от 13 мая 2021 г. № 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крае».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tbl>
      <w:tblPr>
        <w:tblStyle w:val="affffff5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195"/>
        <w:gridCol w:w="2252"/>
        <w:gridCol w:w="1685"/>
        <w:gridCol w:w="3614"/>
      </w:tblGrid>
      <w:tr>
        <w:trPr/>
        <w:tc>
          <w:tcPr>
            <w:tcW w:w="2195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8.1. Виды рисков</w:t>
            </w:r>
          </w:p>
        </w:tc>
        <w:tc>
          <w:tcPr>
            <w:tcW w:w="2252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8.2.Оценка вероятности неблагоприятных последствий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8.3.Методы контроля рисков</w:t>
            </w:r>
          </w:p>
        </w:tc>
        <w:tc>
          <w:tcPr>
            <w:tcW w:w="3614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8.4.Степень контроля рисков (полный/частичный/отсутствует)</w:t>
            </w:r>
          </w:p>
        </w:tc>
      </w:tr>
      <w:tr>
        <w:trPr>
          <w:trHeight w:val="540" w:hRule="atLeast"/>
        </w:trPr>
        <w:tc>
          <w:tcPr>
            <w:tcW w:w="2195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Принятие документов </w:t>
            </w:r>
          </w:p>
        </w:tc>
        <w:tc>
          <w:tcPr>
            <w:tcW w:w="2252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Возможность предоставления субсидий 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14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>
        <w:trPr>
          <w:trHeight w:val="552" w:hRule="atLeast"/>
        </w:trPr>
        <w:tc>
          <w:tcPr>
            <w:tcW w:w="2195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 принятие документов</w:t>
            </w:r>
          </w:p>
        </w:tc>
        <w:tc>
          <w:tcPr>
            <w:tcW w:w="2252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ind w:hanging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Невозможность предоставления субсидий</w:t>
            </w:r>
          </w:p>
        </w:tc>
        <w:tc>
          <w:tcPr>
            <w:tcW w:w="1685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14" w:type="dxa"/>
            <w:tcBorders/>
            <w:shd w:color="auto" w:fill="auto" w:val="clear"/>
          </w:tcPr>
          <w:p>
            <w:pPr>
              <w:pStyle w:val="ConsPlusNormal1"/>
              <w:tabs>
                <w:tab w:val="clear" w:pos="709"/>
                <w:tab w:val="left" w:pos="5423" w:leader="none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</w:tbl>
    <w:p>
      <w:pPr>
        <w:pStyle w:val="ConsPlusNormal1"/>
        <w:tabs>
          <w:tab w:val="clear" w:pos="709"/>
          <w:tab w:val="left" w:pos="5423" w:leader="none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ConsPlusNormal1"/>
        <w:tabs>
          <w:tab w:val="clear" w:pos="709"/>
          <w:tab w:val="center" w:pos="5170" w:leader="none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8.5. Источники данных:</w:t>
      </w:r>
    </w:p>
    <w:p>
      <w:pPr>
        <w:pStyle w:val="ConsPlusNormal1"/>
        <w:tabs>
          <w:tab w:val="clear" w:pos="709"/>
          <w:tab w:val="left" w:pos="5423" w:leader="none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Отсутствуют.</w:t>
      </w:r>
    </w:p>
    <w:p>
      <w:pPr>
        <w:pStyle w:val="ConsPlusNormal1"/>
        <w:tabs>
          <w:tab w:val="clear" w:pos="709"/>
          <w:tab w:val="left" w:pos="5423" w:leader="none"/>
        </w:tabs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9. Сравнение возможных вариантов решения проблемы: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</w:r>
    </w:p>
    <w:tbl>
      <w:tblPr>
        <w:tblStyle w:val="affffff5"/>
        <w:tblW w:w="95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275"/>
        <w:gridCol w:w="3290"/>
        <w:gridCol w:w="2961"/>
      </w:tblGrid>
      <w:tr>
        <w:trPr>
          <w:trHeight w:val="527" w:hRule="atLeast"/>
        </w:trPr>
        <w:tc>
          <w:tcPr>
            <w:tcW w:w="3275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firstLine="709"/>
              <w:rPr>
                <w:rStyle w:val="102"/>
                <w:color w:val="26282F"/>
                <w:szCs w:val="28"/>
              </w:rPr>
            </w:pPr>
            <w:r>
              <w:rPr>
                <w:lang w:eastAsia="en-US"/>
              </w:rPr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Style w:val="102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Вариант 1</w:t>
            </w:r>
          </w:p>
        </w:tc>
        <w:tc>
          <w:tcPr>
            <w:tcW w:w="2961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Style w:val="102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Вариант 2</w:t>
            </w:r>
          </w:p>
        </w:tc>
      </w:tr>
      <w:tr>
        <w:trPr>
          <w:trHeight w:val="527" w:hRule="atLeast"/>
        </w:trPr>
        <w:tc>
          <w:tcPr>
            <w:tcW w:w="3275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color w:val="000000" w:themeColor="text1"/>
                <w:spacing w:val="1"/>
              </w:rPr>
            </w:pPr>
            <w:r>
              <w:rPr>
                <w:rFonts w:cs="Times New Roman" w:ascii="Times New Roman" w:hAnsi="Times New Roman"/>
                <w:color w:val="000000" w:themeColor="text1"/>
                <w:spacing w:val="3"/>
                <w:szCs w:val="28"/>
                <w:shd w:fill="FFFFFF" w:val="clear"/>
                <w:lang w:eastAsia="en-US"/>
              </w:rPr>
              <w:t>9.1. Содержание варианта решения проблемы:</w:t>
            </w:r>
          </w:p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rStyle w:val="102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26282F"/>
                <w:spacing w:val="3"/>
                <w:sz w:val="24"/>
                <w:szCs w:val="28"/>
                <w:highlight w:val="white"/>
                <w:lang w:eastAsia="en-US"/>
              </w:rPr>
              <w:t>-принятие муниципального правового акта, регулирующего Порядок предоставления субсидий</w:t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Style w:val="102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Утверждение Порядка предоставления субсидий</w:t>
            </w:r>
          </w:p>
        </w:tc>
        <w:tc>
          <w:tcPr>
            <w:tcW w:w="2961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Style w:val="102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Непринятие Порядка предоставления субсидий</w:t>
            </w:r>
          </w:p>
        </w:tc>
      </w:tr>
      <w:tr>
        <w:trPr/>
        <w:tc>
          <w:tcPr>
            <w:tcW w:w="3275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 w:themeColor="text1"/>
                <w:spacing w:val="3"/>
                <w:highlight w:val="white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 xml:space="preserve">9.2.Качественная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  <w:r>
              <w:rPr>
                <w:rStyle w:val="101"/>
                <w:rFonts w:cs="Times New Roman"/>
                <w:color w:val="26282F"/>
                <w:sz w:val="24"/>
                <w:szCs w:val="28"/>
                <w:lang w:eastAsia="en-US"/>
              </w:rPr>
              <w:t xml:space="preserve">(1-3 </w:t>
            </w: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года)</w:t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Увеличение численности потенциальных адресатов предлагаемого правового регулирования в средне</w:t>
              <w:softHyphen/>
              <w:t>срочном периоде</w:t>
            </w:r>
          </w:p>
        </w:tc>
        <w:tc>
          <w:tcPr>
            <w:tcW w:w="2961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Отсутствие  потенциальных адресатов предлагаемого правового регулирования в средне срочном периоде</w:t>
            </w:r>
          </w:p>
        </w:tc>
      </w:tr>
      <w:tr>
        <w:trPr/>
        <w:tc>
          <w:tcPr>
            <w:tcW w:w="3275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Расходы, связанные с введением предлагаемого правового регулирования, отсутствуют.</w:t>
            </w:r>
          </w:p>
          <w:p>
            <w:pPr>
              <w:pStyle w:val="Normal"/>
              <w:ind w:firstLine="709"/>
              <w:rPr>
                <w:rStyle w:val="102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Получение субсидий малыми формами хозяйствования, в соответствии с расчетными ставками субсидий для предоставления финансовой государственной поддержки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 w:themeColor="text1"/>
                <w:spacing w:val="3"/>
                <w:highlight w:val="white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 xml:space="preserve">крестьянским (фермерским) хозяйствам и индивидуальным  предпринимателям, ведущим деятельность в области сельскохозяйственного производства </w:t>
            </w:r>
          </w:p>
        </w:tc>
        <w:tc>
          <w:tcPr>
            <w:tcW w:w="2961" w:type="dxa"/>
            <w:tcBorders/>
            <w:shd w:color="auto" w:fill="auto" w:val="clear"/>
          </w:tcPr>
          <w:p>
            <w:pPr>
              <w:pStyle w:val="25"/>
              <w:shd w:val="clear" w:color="auto" w:fill="auto"/>
              <w:spacing w:lineRule="auto" w:line="240" w:before="0" w:after="0"/>
              <w:ind w:hanging="0"/>
              <w:rPr>
                <w:color w:val="000000" w:themeColor="text1"/>
                <w:sz w:val="24"/>
                <w:szCs w:val="24"/>
              </w:rPr>
            </w:pPr>
            <w:r>
              <w:rPr>
                <w:rStyle w:val="102"/>
                <w:color w:val="26282F"/>
                <w:sz w:val="24"/>
                <w:szCs w:val="28"/>
                <w:lang w:eastAsia="en-US"/>
              </w:rPr>
              <w:t>Расходы, связанные с введением предлагаемого правового регулирования, отсутствуют.</w:t>
            </w:r>
          </w:p>
          <w:p>
            <w:pPr>
              <w:pStyle w:val="Normal"/>
              <w:ind w:firstLine="709"/>
              <w:rPr>
                <w:rStyle w:val="102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Неполучение субсидий малыми формами хозяйствования в соответствии с расчетными ставками субсидий</w:t>
            </w:r>
          </w:p>
          <w:p>
            <w:pPr>
              <w:pStyle w:val="Normal"/>
              <w:ind w:hanging="0"/>
              <w:rPr>
                <w:rStyle w:val="102"/>
                <w:rFonts w:cs="Times New Roman"/>
                <w:color w:val="000000" w:themeColor="text1"/>
                <w:sz w:val="24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для предоставления финансовой государственной поддержки крестьянским (фермерским) хозяйствам и индивидуальным предпринимателям, ведущим деятельность в области сельскохозяйст-</w:t>
            </w:r>
          </w:p>
          <w:p>
            <w:pPr>
              <w:pStyle w:val="Normal"/>
              <w:ind w:hanging="0"/>
              <w:rPr>
                <w:rFonts w:ascii="Times New Roman" w:hAnsi="Times New Roman" w:cs="Times New Roman"/>
                <w:color w:val="000000" w:themeColor="text1"/>
                <w:spacing w:val="3"/>
                <w:highlight w:val="white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венного производства</w:t>
            </w:r>
          </w:p>
        </w:tc>
      </w:tr>
      <w:tr>
        <w:trPr/>
        <w:tc>
          <w:tcPr>
            <w:tcW w:w="3275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9.4. Оценка расходов (доходов) местного бюджета (бюджета муниципального образования город Курганинск), связанных с введением предлагаемого правового регулирования</w:t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Отсутствует</w:t>
            </w:r>
          </w:p>
        </w:tc>
        <w:tc>
          <w:tcPr>
            <w:tcW w:w="2961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Отсутствует</w:t>
            </w:r>
          </w:p>
        </w:tc>
      </w:tr>
      <w:tr>
        <w:trPr/>
        <w:tc>
          <w:tcPr>
            <w:tcW w:w="3275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9.5. Оценка возможности достижения заявленных целей регулирования (пункт 3 настоящего сводного отчета) посредством применения рассматриваемых ва</w:t>
              <w:softHyphen/>
              <w:t>риантов предлагаемого правового регулирования</w:t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Цель будет достигнута</w:t>
            </w:r>
          </w:p>
        </w:tc>
        <w:tc>
          <w:tcPr>
            <w:tcW w:w="2961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Цель не будет достигнута</w:t>
            </w:r>
          </w:p>
        </w:tc>
      </w:tr>
      <w:tr>
        <w:trPr/>
        <w:tc>
          <w:tcPr>
            <w:tcW w:w="3275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9.6. Оценка рисков неблагоприятных последствий</w:t>
            </w:r>
          </w:p>
        </w:tc>
        <w:tc>
          <w:tcPr>
            <w:tcW w:w="3290" w:type="dxa"/>
            <w:tcBorders/>
            <w:shd w:color="auto" w:fill="auto" w:val="clear"/>
          </w:tcPr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Отсутствует</w:t>
            </w:r>
          </w:p>
        </w:tc>
        <w:tc>
          <w:tcPr>
            <w:tcW w:w="2961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Style w:val="102"/>
                <w:rFonts w:cs="Times New Roman"/>
                <w:color w:val="26282F"/>
                <w:sz w:val="24"/>
                <w:szCs w:val="28"/>
                <w:lang w:eastAsia="en-US"/>
              </w:rPr>
              <w:t>Неполучение субсидий малыми формами хозяйствования.</w:t>
            </w:r>
          </w:p>
          <w:p>
            <w:pPr>
              <w:pStyle w:val="Normal"/>
              <w:ind w:firstLine="709"/>
              <w:rPr>
                <w:rFonts w:ascii="Times New Roman" w:hAnsi="Times New Roman" w:cs="Times New Roman"/>
                <w:bCs/>
                <w:color w:val="000000" w:themeColor="text1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bCs/>
                <w:color w:val="000000" w:themeColor="text1"/>
                <w:szCs w:val="28"/>
                <w:lang w:eastAsia="en-US"/>
              </w:rPr>
            </w:r>
          </w:p>
        </w:tc>
      </w:tr>
    </w:tbl>
    <w:p>
      <w:pPr>
        <w:pStyle w:val="25"/>
        <w:shd w:val="clear" w:color="auto" w:fill="auto"/>
        <w:tabs>
          <w:tab w:val="clear" w:pos="709"/>
          <w:tab w:val="left" w:pos="1334" w:leader="none"/>
        </w:tabs>
        <w:spacing w:lineRule="auto" w:line="240" w:before="0" w:after="0"/>
        <w:ind w:firstLine="709"/>
        <w:rPr/>
      </w:pPr>
      <w:r>
        <w:rPr>
          <w:bCs/>
          <w:color w:val="000000" w:themeColor="text1"/>
          <w:spacing w:val="0"/>
          <w:sz w:val="28"/>
          <w:szCs w:val="28"/>
        </w:rPr>
        <w:t xml:space="preserve">9.7. </w:t>
      </w:r>
      <w:r>
        <w:rPr>
          <w:color w:val="000000" w:themeColor="text1"/>
          <w:sz w:val="28"/>
          <w:szCs w:val="28"/>
        </w:rPr>
        <w:t>Обоснование выбора предпочтительного варианта решения выявленной проблемы:</w:t>
      </w:r>
    </w:p>
    <w:p>
      <w:pPr>
        <w:pStyle w:val="25"/>
        <w:shd w:val="clear" w:color="auto" w:fill="auto"/>
        <w:tabs>
          <w:tab w:val="clear" w:pos="709"/>
          <w:tab w:val="left" w:pos="1224" w:leader="none"/>
        </w:tabs>
        <w:spacing w:lineRule="auto" w:line="240" w:before="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выбран вариант № 1, в рамках которого возможно достижение целей правового регулирования при минимальных рисках неблагоприятных последствий. </w:t>
      </w:r>
    </w:p>
    <w:p>
      <w:pPr>
        <w:pStyle w:val="25"/>
        <w:shd w:val="clear" w:color="auto" w:fill="auto"/>
        <w:tabs>
          <w:tab w:val="clear" w:pos="709"/>
          <w:tab w:val="left" w:pos="1224" w:leader="none"/>
        </w:tabs>
        <w:spacing w:lineRule="auto" w:line="240" w:before="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tabs>
          <w:tab w:val="clear" w:pos="709"/>
          <w:tab w:val="left" w:pos="1224" w:leader="none"/>
        </w:tabs>
        <w:spacing w:lineRule="auto" w:line="240" w:before="0" w:after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9.8. Детальное описание предлагаемого варианта решения проблемы:</w:t>
      </w:r>
    </w:p>
    <w:p>
      <w:pPr>
        <w:pStyle w:val="Normal"/>
        <w:spacing w:before="0" w:after="0"/>
        <w:ind w:firstLine="709"/>
        <w:contextualSpacing/>
        <w:rPr/>
      </w:pPr>
      <w:r>
        <w:rPr>
          <w:rStyle w:val="111"/>
          <w:rFonts w:cs="Times New Roman"/>
          <w:bCs/>
          <w:color w:val="000000" w:themeColor="text1"/>
          <w:spacing w:val="1"/>
          <w:sz w:val="28"/>
          <w:szCs w:val="28"/>
        </w:rPr>
        <w:t xml:space="preserve">проект муниципального нормативного правового акта разработан в целях предоставления государственной поддержки, </w:t>
      </w:r>
      <w:r>
        <w:rPr>
          <w:rStyle w:val="111"/>
          <w:rFonts w:cs="Times New Roman"/>
          <w:color w:val="000000" w:themeColor="text1"/>
          <w:spacing w:val="1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Курганинский район.</w:t>
      </w:r>
    </w:p>
    <w:p>
      <w:pPr>
        <w:pStyle w:val="25"/>
        <w:shd w:val="clear" w:color="auto" w:fill="auto"/>
        <w:tabs>
          <w:tab w:val="clear" w:pos="709"/>
          <w:tab w:val="left" w:pos="1247" w:leader="none"/>
        </w:tabs>
        <w:spacing w:lineRule="auto" w:line="240" w:before="0" w:after="0"/>
        <w:ind w:right="20" w:firstLine="709"/>
        <w:rPr/>
      </w:pPr>
      <w:r>
        <w:rPr>
          <w:bCs/>
          <w:color w:val="000000" w:themeColor="text1"/>
          <w:spacing w:val="0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>
      <w:pPr>
        <w:pStyle w:val="26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переходный период не требуется.</w:t>
      </w:r>
    </w:p>
    <w:p>
      <w:pPr>
        <w:pStyle w:val="26"/>
        <w:shd w:val="clear" w:color="auto" w:fill="auto"/>
        <w:spacing w:lineRule="auto" w:line="240" w:before="0" w:after="300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Постановление вступит в силу со дня его официального опубликования.</w:t>
      </w:r>
    </w:p>
    <w:p>
      <w:pPr>
        <w:pStyle w:val="25"/>
        <w:shd w:val="clear" w:color="auto" w:fill="auto"/>
        <w:tabs>
          <w:tab w:val="clear" w:pos="709"/>
          <w:tab w:val="left" w:pos="1247" w:leader="none"/>
        </w:tabs>
        <w:spacing w:lineRule="auto" w:line="240" w:before="0" w:after="0"/>
        <w:ind w:righ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10.1. Предполагаемая дата вступления в силу муниципального нормативного правового акта:</w:t>
      </w:r>
    </w:p>
    <w:p>
      <w:pPr>
        <w:pStyle w:val="Normal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color w:val="000000" w:themeColor="text1"/>
          <w:sz w:val="28"/>
          <w:szCs w:val="28"/>
        </w:rPr>
        <w:t>октябрь 2023 года.</w:t>
      </w:r>
    </w:p>
    <w:p>
      <w:pPr>
        <w:pStyle w:val="25"/>
        <w:shd w:val="clear" w:color="auto" w:fill="auto"/>
        <w:tabs>
          <w:tab w:val="clear" w:pos="709"/>
          <w:tab w:val="left" w:pos="1247" w:leader="none"/>
        </w:tabs>
        <w:spacing w:lineRule="auto" w:line="240" w:before="0" w:after="0"/>
        <w:ind w:righ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p>
      <w:pPr>
        <w:pStyle w:val="25"/>
        <w:shd w:val="clear" w:color="auto" w:fill="auto"/>
        <w:tabs>
          <w:tab w:val="clear" w:pos="709"/>
          <w:tab w:val="left" w:pos="1247" w:leader="none"/>
        </w:tabs>
        <w:spacing w:lineRule="auto" w:line="240" w:before="0" w:after="0"/>
        <w:ind w:righ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нет</w:t>
      </w:r>
    </w:p>
    <w:p>
      <w:pPr>
        <w:pStyle w:val="25"/>
        <w:shd w:val="clear" w:color="auto" w:fill="auto"/>
        <w:spacing w:lineRule="auto" w:line="240" w:before="0" w:after="0"/>
        <w:ind w:lef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а) срок переходного периода: нет;</w:t>
      </w:r>
    </w:p>
    <w:p>
      <w:pPr>
        <w:pStyle w:val="25"/>
        <w:shd w:val="clear" w:color="auto" w:fill="auto"/>
        <w:spacing w:lineRule="auto" w:line="240" w:before="0" w:after="300"/>
        <w:ind w:lef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б) отсрочка введения предлагаемого правового регулирования: нет.</w:t>
      </w:r>
    </w:p>
    <w:p>
      <w:pPr>
        <w:pStyle w:val="25"/>
        <w:shd w:val="clear" w:color="auto" w:fill="auto"/>
        <w:spacing w:lineRule="auto" w:line="240" w:before="0" w:after="0"/>
        <w:ind w:righ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</w:t>
      </w:r>
    </w:p>
    <w:p>
      <w:pPr>
        <w:pStyle w:val="25"/>
        <w:shd w:val="clear" w:color="auto" w:fill="auto"/>
        <w:spacing w:lineRule="auto" w:line="240" w:before="0" w:after="300"/>
        <w:ind w:lef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нет.</w:t>
      </w:r>
    </w:p>
    <w:p>
      <w:pPr>
        <w:pStyle w:val="25"/>
        <w:shd w:val="clear" w:color="auto" w:fill="auto"/>
        <w:tabs>
          <w:tab w:val="clear" w:pos="709"/>
          <w:tab w:val="left" w:pos="1247" w:leader="none"/>
        </w:tabs>
        <w:spacing w:lineRule="auto" w:line="240" w:before="0" w:after="0"/>
        <w:ind w:righ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10.3.1. Период распространения на ранее возникшие отношения:</w:t>
      </w:r>
    </w:p>
    <w:p>
      <w:pPr>
        <w:pStyle w:val="25"/>
        <w:shd w:val="clear" w:color="auto" w:fill="auto"/>
        <w:spacing w:lineRule="auto" w:line="240" w:before="0" w:after="300"/>
        <w:ind w:lef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нет.</w:t>
      </w:r>
    </w:p>
    <w:p>
      <w:pPr>
        <w:pStyle w:val="25"/>
        <w:shd w:val="clear" w:color="auto" w:fill="auto"/>
        <w:tabs>
          <w:tab w:val="clear" w:pos="709"/>
          <w:tab w:val="left" w:pos="1247" w:leader="none"/>
        </w:tabs>
        <w:spacing w:lineRule="auto" w:line="240" w:before="0" w:after="0"/>
        <w:ind w:right="20"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10.4. Обоснование необходимости установления переходного периода             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отсутствует.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Иные приложения (по усмотрению регулирующего органа):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  <w:t>отсутствуют.</w:t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firstLine="709"/>
        <w:rPr>
          <w:bCs/>
          <w:color w:val="000000" w:themeColor="text1"/>
          <w:spacing w:val="0"/>
          <w:sz w:val="28"/>
          <w:szCs w:val="28"/>
        </w:rPr>
      </w:pPr>
      <w:r>
        <w:rPr>
          <w:bCs/>
          <w:color w:val="000000" w:themeColor="text1"/>
          <w:spacing w:val="0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5260" w:hanging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5260" w:hanging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главы муниципального </w:t>
      </w:r>
    </w:p>
    <w:p>
      <w:pPr>
        <w:pStyle w:val="25"/>
        <w:shd w:val="clear" w:color="auto" w:fill="auto"/>
        <w:spacing w:lineRule="auto" w:line="240" w:before="0" w:after="0"/>
        <w:ind w:right="5260" w:hanging="0"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образования Курганинский район, </w:t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управления сельского хозяйства </w:t>
      </w:r>
    </w:p>
    <w:p>
      <w:pPr>
        <w:pStyle w:val="25"/>
        <w:shd w:val="clear" w:color="auto" w:fill="auto"/>
        <w:spacing w:lineRule="auto" w:line="240" w:before="0" w:after="0"/>
        <w:ind w:right="20" w:hanging="0"/>
        <w:rPr/>
      </w:pPr>
      <w:r>
        <w:rPr>
          <w:color w:val="000000" w:themeColor="text1"/>
          <w:sz w:val="28"/>
          <w:szCs w:val="28"/>
        </w:rPr>
        <w:t>и перерабатывающей промышленности                                            Е.Е. Ерезенко</w:t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25"/>
        <w:shd w:val="clear" w:color="auto" w:fill="auto"/>
        <w:spacing w:lineRule="auto" w:line="240" w:before="0" w:after="0"/>
        <w:ind w:right="2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Чумакова Дарья Сергеевна</w:t>
      </w:r>
    </w:p>
    <w:p>
      <w:pPr>
        <w:pStyle w:val="25"/>
        <w:shd w:val="clear" w:color="auto" w:fill="auto"/>
        <w:spacing w:lineRule="auto" w:line="240" w:before="0" w:after="0"/>
        <w:ind w:right="20" w:hanging="0"/>
        <w:rPr/>
      </w:pPr>
      <w:r>
        <w:rPr>
          <w:color w:val="000000" w:themeColor="text1"/>
          <w:sz w:val="28"/>
          <w:szCs w:val="28"/>
        </w:rPr>
        <w:t>2-23-32</w:t>
      </w:r>
    </w:p>
    <w:sectPr>
      <w:headerReference w:type="default" r:id="rId3"/>
      <w:type w:val="nextPage"/>
      <w:pgSz w:w="11906" w:h="16800"/>
      <w:pgMar w:left="1701" w:right="567" w:header="720" w:top="777" w:footer="0" w:bottom="567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Book Antiqua">
    <w:charset w:val="01"/>
    <w:family w:val="roman"/>
    <w:pitch w:val="variable"/>
  </w:font>
  <w:font w:name="Corbe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8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sz w:val="28"/>
        <w:spacing w:val="0"/>
        <w:b w:val="false"/>
        <w:kern w:val="0"/>
        <w:szCs w:val="28"/>
        <w:bCs w:val="false"/>
        <w:rFonts w:cs="Times New Roman"/>
        <w:color w:val="000000"/>
        <w:lang w:val="ru-RU" w:eastAsia="ru-RU" w:bidi="ar-SA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sz w:val="28"/>
        <w:b/>
        <w:bCs w:val="false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  <w:color w:val="000000"/>
      </w:rPr>
    </w:lvl>
  </w:abstractNum>
  <w:abstractNum w:abstractNumId="2">
    <w:lvl w:ilvl="0">
      <w:start w:val="3"/>
      <w:numFmt w:val="decimal"/>
      <w:lvlText w:val="%1."/>
      <w:lvlJc w:val="left"/>
      <w:pPr>
        <w:ind w:left="480" w:hanging="480"/>
      </w:pPr>
      <w:rPr>
        <w:sz w:val="28"/>
        <w:rFonts w:cs="Times New Roman"/>
        <w:color w:val="000000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sz w:val="28"/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color w:val="000000"/>
      </w:rPr>
    </w:lvl>
  </w:abstractNum>
  <w:abstractNum w:abstractNumId="3">
    <w:lvl w:ilvl="0">
      <w:start w:val="4"/>
      <w:numFmt w:val="decimal"/>
      <w:lvlText w:val="6.%1.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1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hanging="0"/>
      </w:pPr>
      <w:rPr>
        <w:rFonts w:cs="Times New Roman"/>
      </w:rPr>
    </w:lvl>
  </w:abstractNum>
  <w:abstractNum w:abstractNumId="4"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embedSystemFonts/>
  <w:defaultTabStop w:val="709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77c8e"/>
    <w:pPr>
      <w:widowControl w:val="false"/>
      <w:overflowPunct w:val="false"/>
      <w:bidi w:val="0"/>
      <w:spacing w:before="0" w:after="0"/>
      <w:ind w:firstLine="720"/>
      <w:jc w:val="both"/>
    </w:pPr>
    <w:rPr>
      <w:rFonts w:ascii="Arial" w:hAnsi="Arial" w:eastAsia="" w:cs="Arial" w:eastAsiaTheme="minorEastAsi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732fb8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Normal"/>
    <w:uiPriority w:val="99"/>
    <w:qFormat/>
    <w:rsid w:val="00732fb8"/>
    <w:pPr>
      <w:outlineLvl w:val="1"/>
    </w:pPr>
    <w:rPr/>
  </w:style>
  <w:style w:type="paragraph" w:styleId="3">
    <w:name w:val="Heading 3"/>
    <w:basedOn w:val="2"/>
    <w:next w:val="Normal"/>
    <w:link w:val="30"/>
    <w:uiPriority w:val="99"/>
    <w:qFormat/>
    <w:rsid w:val="00732fb8"/>
    <w:pPr>
      <w:outlineLvl w:val="2"/>
    </w:pPr>
    <w:rPr/>
  </w:style>
  <w:style w:type="paragraph" w:styleId="4">
    <w:name w:val="Heading 4"/>
    <w:basedOn w:val="3"/>
    <w:next w:val="Normal"/>
    <w:link w:val="40"/>
    <w:uiPriority w:val="99"/>
    <w:qFormat/>
    <w:rsid w:val="00732fb8"/>
    <w:pPr>
      <w:outlineLvl w:val="3"/>
    </w:pPr>
    <w:rPr/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outlineLvl w:val="4"/>
    </w:pPr>
    <w:rPr>
      <w:szCs w:val="20"/>
    </w:rPr>
  </w:style>
  <w:style w:type="paragraph" w:styleId="6">
    <w:name w:val="Heading 6"/>
    <w:basedOn w:val="Normal"/>
    <w:next w:val="Normal"/>
    <w:link w:val="60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link w:val="80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locked/>
    <w:rsid w:val="00732fb8"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a3"/>
    <w:uiPriority w:val="9"/>
    <w:semiHidden/>
    <w:qFormat/>
    <w:locked/>
    <w:rsid w:val="00732fb8"/>
    <w:rPr>
      <w:rFonts w:ascii="Calibri Light" w:hAnsi="Calibri Light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locked/>
    <w:rsid w:val="00732fb8"/>
    <w:rPr>
      <w:rFonts w:ascii="Calibri Light" w:hAnsi="Calibri Light" w:eastAsia="" w:cs="Times New Roman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locked/>
    <w:rsid w:val="00732fb8"/>
    <w:rPr>
      <w:rFonts w:cs="Times New Roman"/>
      <w:b/>
      <w:bCs/>
      <w:sz w:val="28"/>
      <w:szCs w:val="28"/>
    </w:rPr>
  </w:style>
  <w:style w:type="character" w:styleId="Style5" w:customStyle="1">
    <w:name w:val="Цветовое выделение"/>
    <w:uiPriority w:val="99"/>
    <w:qFormat/>
    <w:rsid w:val="00732fb8"/>
    <w:rPr>
      <w:b/>
      <w:color w:val="26282F"/>
    </w:rPr>
  </w:style>
  <w:style w:type="character" w:styleId="Style6" w:customStyle="1">
    <w:name w:val="Гипертекстовая ссылка"/>
    <w:basedOn w:val="Style5"/>
    <w:uiPriority w:val="99"/>
    <w:qFormat/>
    <w:rsid w:val="00732fb8"/>
    <w:rPr>
      <w:rFonts w:cs="Times New Roman"/>
      <w:b/>
      <w:color w:val="106BBE"/>
    </w:rPr>
  </w:style>
  <w:style w:type="character" w:styleId="Style7" w:customStyle="1">
    <w:name w:val="Активная гипертекстовая ссылка"/>
    <w:basedOn w:val="Style6"/>
    <w:uiPriority w:val="99"/>
    <w:qFormat/>
    <w:rsid w:val="00732fb8"/>
    <w:rPr>
      <w:rFonts w:cs="Times New Roman"/>
      <w:b/>
      <w:color w:val="106BBE"/>
      <w:u w:val="single"/>
    </w:rPr>
  </w:style>
  <w:style w:type="character" w:styleId="Style8" w:customStyle="1">
    <w:name w:val="Выделение для Базового Поиска"/>
    <w:basedOn w:val="Style5"/>
    <w:uiPriority w:val="99"/>
    <w:qFormat/>
    <w:rsid w:val="00732fb8"/>
    <w:rPr>
      <w:rFonts w:cs="Times New Roman"/>
      <w:b/>
      <w:bCs/>
      <w:color w:val="0058A9"/>
    </w:rPr>
  </w:style>
  <w:style w:type="character" w:styleId="Style9" w:customStyle="1">
    <w:name w:val="Выделение для Базового Поиска (курсив)"/>
    <w:basedOn w:val="Style8"/>
    <w:uiPriority w:val="99"/>
    <w:qFormat/>
    <w:rsid w:val="00732fb8"/>
    <w:rPr>
      <w:rFonts w:cs="Times New Roman"/>
      <w:b/>
      <w:bCs/>
      <w:i/>
      <w:iCs/>
      <w:color w:val="0058A9"/>
    </w:rPr>
  </w:style>
  <w:style w:type="character" w:styleId="Style10" w:customStyle="1">
    <w:name w:val="Заголовок своего сообщения"/>
    <w:basedOn w:val="Style5"/>
    <w:uiPriority w:val="99"/>
    <w:qFormat/>
    <w:rsid w:val="00732fb8"/>
    <w:rPr>
      <w:rFonts w:cs="Times New Roman"/>
      <w:b/>
      <w:bCs/>
      <w:color w:val="26282F"/>
    </w:rPr>
  </w:style>
  <w:style w:type="character" w:styleId="Style11" w:customStyle="1">
    <w:name w:val="Заголовок чужого сообщения"/>
    <w:basedOn w:val="Style5"/>
    <w:uiPriority w:val="99"/>
    <w:qFormat/>
    <w:rsid w:val="00732fb8"/>
    <w:rPr>
      <w:rFonts w:cs="Times New Roman"/>
      <w:b/>
      <w:bCs/>
      <w:color w:val="FF0000"/>
    </w:rPr>
  </w:style>
  <w:style w:type="character" w:styleId="Style12" w:customStyle="1">
    <w:name w:val="Найденные слова"/>
    <w:basedOn w:val="Style5"/>
    <w:uiPriority w:val="99"/>
    <w:qFormat/>
    <w:rsid w:val="00732fb8"/>
    <w:rPr>
      <w:rFonts w:cs="Times New Roman"/>
      <w:color w:val="26282F"/>
      <w:shd w:fill="FFF580" w:val="clear"/>
    </w:rPr>
  </w:style>
  <w:style w:type="character" w:styleId="Style13" w:customStyle="1">
    <w:name w:val="Не вступил в силу"/>
    <w:basedOn w:val="Style5"/>
    <w:uiPriority w:val="99"/>
    <w:qFormat/>
    <w:rsid w:val="00732fb8"/>
    <w:rPr>
      <w:rFonts w:cs="Times New Roman"/>
      <w:color w:val="000000"/>
      <w:shd w:fill="D8EDE8" w:val="clear"/>
    </w:rPr>
  </w:style>
  <w:style w:type="character" w:styleId="Style14" w:customStyle="1">
    <w:name w:val="Опечатки"/>
    <w:uiPriority w:val="99"/>
    <w:qFormat/>
    <w:rsid w:val="00732fb8"/>
    <w:rPr>
      <w:color w:val="FF0000"/>
    </w:rPr>
  </w:style>
  <w:style w:type="character" w:styleId="Style15" w:customStyle="1">
    <w:name w:val="Продолжение ссылки"/>
    <w:basedOn w:val="Style6"/>
    <w:uiPriority w:val="99"/>
    <w:qFormat/>
    <w:rsid w:val="00732fb8"/>
    <w:rPr>
      <w:rFonts w:cs="Times New Roman"/>
      <w:b/>
      <w:color w:val="106BBE"/>
    </w:rPr>
  </w:style>
  <w:style w:type="character" w:styleId="Style16" w:customStyle="1">
    <w:name w:val="Сравнение редакций"/>
    <w:basedOn w:val="Style5"/>
    <w:uiPriority w:val="99"/>
    <w:qFormat/>
    <w:rsid w:val="00732fb8"/>
    <w:rPr>
      <w:rFonts w:cs="Times New Roman"/>
      <w:b/>
      <w:color w:val="26282F"/>
    </w:rPr>
  </w:style>
  <w:style w:type="character" w:styleId="Style17" w:customStyle="1">
    <w:name w:val="Сравнение редакций. Добавленный фрагмент"/>
    <w:uiPriority w:val="99"/>
    <w:qFormat/>
    <w:rsid w:val="00732fb8"/>
    <w:rPr>
      <w:color w:val="000000"/>
      <w:shd w:fill="C1D7FF" w:val="clear"/>
    </w:rPr>
  </w:style>
  <w:style w:type="character" w:styleId="Style18" w:customStyle="1">
    <w:name w:val="Сравнение редакций. Удаленный фрагмент"/>
    <w:uiPriority w:val="99"/>
    <w:qFormat/>
    <w:rsid w:val="00732fb8"/>
    <w:rPr>
      <w:color w:val="000000"/>
      <w:shd w:fill="C4C413" w:val="clear"/>
    </w:rPr>
  </w:style>
  <w:style w:type="character" w:styleId="Style19" w:customStyle="1">
    <w:name w:val="Утратил силу"/>
    <w:basedOn w:val="Style5"/>
    <w:uiPriority w:val="99"/>
    <w:qFormat/>
    <w:rsid w:val="00732fb8"/>
    <w:rPr>
      <w:rFonts w:cs="Times New Roman"/>
      <w:b/>
      <w:strike/>
      <w:color w:val="666600"/>
    </w:rPr>
  </w:style>
  <w:style w:type="character" w:styleId="Style20" w:customStyle="1">
    <w:name w:val="Верхний колонтитул Знак"/>
    <w:basedOn w:val="DefaultParagraphFont"/>
    <w:uiPriority w:val="99"/>
    <w:qFormat/>
    <w:locked/>
    <w:rsid w:val="002f2598"/>
    <w:rPr>
      <w:rFonts w:ascii="Arial" w:hAnsi="Arial" w:cs="Arial"/>
      <w:sz w:val="24"/>
      <w:szCs w:val="24"/>
    </w:rPr>
  </w:style>
  <w:style w:type="character" w:styleId="Style21" w:customStyle="1">
    <w:name w:val="Нижний колонтитул Знак"/>
    <w:basedOn w:val="DefaultParagraphFont"/>
    <w:uiPriority w:val="99"/>
    <w:qFormat/>
    <w:locked/>
    <w:rsid w:val="002f2598"/>
    <w:rPr>
      <w:rFonts w:ascii="Arial" w:hAnsi="Arial" w:cs="Arial"/>
      <w:sz w:val="24"/>
      <w:szCs w:val="24"/>
    </w:rPr>
  </w:style>
  <w:style w:type="character" w:styleId="Style22" w:customStyle="1">
    <w:name w:val="Интернет-ссылка"/>
    <w:basedOn w:val="DefaultParagraphFont"/>
    <w:uiPriority w:val="99"/>
    <w:unhideWhenUsed/>
    <w:rsid w:val="00e3728c"/>
    <w:rPr>
      <w:rFonts w:cs="Times New Roman"/>
      <w:color w:val="0563C1" w:themeColor="hyperlink"/>
      <w:u w:val="single"/>
    </w:rPr>
  </w:style>
  <w:style w:type="character" w:styleId="Style23" w:customStyle="1">
    <w:name w:val="Текст выноски Знак"/>
    <w:basedOn w:val="DefaultParagraphFont"/>
    <w:uiPriority w:val="99"/>
    <w:semiHidden/>
    <w:qFormat/>
    <w:locked/>
    <w:rsid w:val="00b25e57"/>
    <w:rPr>
      <w:rFonts w:ascii="Segoe UI" w:hAnsi="Segoe UI" w:cs="Segoe UI"/>
      <w:sz w:val="18"/>
      <w:szCs w:val="18"/>
    </w:rPr>
  </w:style>
  <w:style w:type="character" w:styleId="Style24" w:customStyle="1">
    <w:name w:val="Основной текст_"/>
    <w:link w:val="20"/>
    <w:qFormat/>
    <w:locked/>
    <w:rsid w:val="00d8428f"/>
    <w:rPr>
      <w:rFonts w:ascii="Times New Roman" w:hAnsi="Times New Roman"/>
      <w:spacing w:val="1"/>
      <w:sz w:val="23"/>
      <w:shd w:fill="FFFFFF" w:val="clear"/>
    </w:rPr>
  </w:style>
  <w:style w:type="character" w:styleId="Appleconvertedspace" w:customStyle="1">
    <w:name w:val="apple-converted-space"/>
    <w:qFormat/>
    <w:rsid w:val="005416f7"/>
    <w:rPr/>
  </w:style>
  <w:style w:type="character" w:styleId="111" w:customStyle="1">
    <w:name w:val="Заголовок 1 Знак1"/>
    <w:link w:val="1"/>
    <w:qFormat/>
    <w:rsid w:val="00637404"/>
    <w:rPr>
      <w:rFonts w:ascii="Times New Roman" w:hAnsi="Times New Roman"/>
      <w:color w:val="000000"/>
      <w:spacing w:val="3"/>
      <w:w w:val="100"/>
      <w:sz w:val="21"/>
      <w:shd w:fill="FFFFFF" w:val="clear"/>
      <w:lang w:val="ru-RU" w:eastAsia="ru-RU"/>
    </w:rPr>
  </w:style>
  <w:style w:type="character" w:styleId="32" w:customStyle="1">
    <w:name w:val="Основной текст (3)_"/>
    <w:qFormat/>
    <w:rsid w:val="007468a8"/>
    <w:rPr>
      <w:rFonts w:ascii="Times New Roman" w:hAnsi="Times New Roman"/>
      <w:spacing w:val="3"/>
      <w:sz w:val="21"/>
      <w:u w:val="none"/>
    </w:rPr>
  </w:style>
  <w:style w:type="character" w:styleId="33" w:customStyle="1">
    <w:name w:val="Основной текст (3)"/>
    <w:qFormat/>
    <w:rsid w:val="007468a8"/>
    <w:rPr>
      <w:rFonts w:ascii="Times New Roman" w:hAnsi="Times New Roman"/>
      <w:color w:val="000000"/>
      <w:spacing w:val="3"/>
      <w:w w:val="100"/>
      <w:sz w:val="21"/>
      <w:u w:val="none"/>
      <w:lang w:val="ru-RU" w:eastAsia="ru-RU"/>
    </w:rPr>
  </w:style>
  <w:style w:type="character" w:styleId="BookAntiqua" w:customStyle="1">
    <w:name w:val="Основной текст + Book Antiqua"/>
    <w:qFormat/>
    <w:rsid w:val="008b1fe6"/>
    <w:rPr>
      <w:rFonts w:ascii="Book Antiqua" w:hAnsi="Book Antiqua"/>
      <w:i/>
      <w:color w:val="000000"/>
      <w:spacing w:val="0"/>
      <w:w w:val="100"/>
      <w:sz w:val="22"/>
      <w:shd w:fill="FFFFFF" w:val="clear"/>
      <w:lang w:val="ru-RU" w:eastAsia="ru-RU"/>
    </w:rPr>
  </w:style>
  <w:style w:type="character" w:styleId="102" w:customStyle="1">
    <w:name w:val="Основной текст + 102"/>
    <w:qFormat/>
    <w:rsid w:val="003942d3"/>
    <w:rPr>
      <w:rFonts w:ascii="Times New Roman" w:hAnsi="Times New Roman"/>
      <w:color w:val="000000"/>
      <w:spacing w:val="3"/>
      <w:w w:val="100"/>
      <w:sz w:val="21"/>
      <w:shd w:fill="FFFFFF" w:val="clear"/>
      <w:lang w:val="ru-RU" w:eastAsia="ru-RU"/>
    </w:rPr>
  </w:style>
  <w:style w:type="character" w:styleId="101" w:customStyle="1">
    <w:name w:val="Основной текст + 101"/>
    <w:qFormat/>
    <w:rsid w:val="005f3d94"/>
    <w:rPr>
      <w:rFonts w:ascii="Times New Roman" w:hAnsi="Times New Roman"/>
      <w:color w:val="000000"/>
      <w:spacing w:val="87"/>
      <w:w w:val="100"/>
      <w:sz w:val="21"/>
      <w:shd w:fill="FFFFFF" w:val="clear"/>
      <w:lang w:val="ru-RU" w:eastAsia="ru-RU"/>
    </w:rPr>
  </w:style>
  <w:style w:type="character" w:styleId="12pt" w:customStyle="1">
    <w:name w:val="Основной текст + 12 pt"/>
    <w:qFormat/>
    <w:rsid w:val="005f3d94"/>
    <w:rPr>
      <w:rFonts w:ascii="Times New Roman" w:hAnsi="Times New Roman"/>
      <w:color w:val="000000"/>
      <w:spacing w:val="0"/>
      <w:w w:val="100"/>
      <w:sz w:val="24"/>
      <w:shd w:fill="FFFFFF" w:val="clear"/>
      <w:lang w:val="ru-RU" w:eastAsia="ru-RU"/>
    </w:rPr>
  </w:style>
  <w:style w:type="character" w:styleId="61" w:customStyle="1">
    <w:name w:val="Основной текст (6)_"/>
    <w:qFormat/>
    <w:locked/>
    <w:rsid w:val="00856bfd"/>
    <w:rPr>
      <w:rFonts w:ascii="Times New Roman" w:hAnsi="Times New Roman"/>
      <w:spacing w:val="-15"/>
      <w:shd w:fill="FFFFFF" w:val="clear"/>
    </w:rPr>
  </w:style>
  <w:style w:type="character" w:styleId="71" w:customStyle="1">
    <w:name w:val="Основной текст (7)"/>
    <w:qFormat/>
    <w:rsid w:val="00856bfd"/>
    <w:rPr>
      <w:rFonts w:ascii="Times New Roman" w:hAnsi="Times New Roman"/>
      <w:b/>
      <w:color w:val="000000"/>
      <w:spacing w:val="-11"/>
      <w:w w:val="100"/>
      <w:sz w:val="22"/>
      <w:u w:val="single"/>
      <w:lang w:val="ru-RU" w:eastAsia="ru-RU"/>
    </w:rPr>
  </w:style>
  <w:style w:type="character" w:styleId="Style25" w:customStyle="1">
    <w:name w:val="Основной текст + Курсив"/>
    <w:qFormat/>
    <w:rsid w:val="00856bfd"/>
    <w:rPr>
      <w:rFonts w:ascii="Times New Roman" w:hAnsi="Times New Roman"/>
      <w:i/>
      <w:color w:val="000000"/>
      <w:spacing w:val="-6"/>
      <w:w w:val="100"/>
      <w:sz w:val="20"/>
      <w:shd w:fill="FFFFFF" w:val="clear"/>
      <w:lang w:val="ru-RU" w:eastAsia="ru-RU"/>
    </w:rPr>
  </w:style>
  <w:style w:type="character" w:styleId="81" w:customStyle="1">
    <w:name w:val="Основной текст (8)_"/>
    <w:qFormat/>
    <w:locked/>
    <w:rsid w:val="00f048d3"/>
    <w:rPr>
      <w:rFonts w:ascii="Times New Roman" w:hAnsi="Times New Roman"/>
      <w:spacing w:val="-6"/>
      <w:sz w:val="20"/>
      <w:shd w:fill="FFFFFF" w:val="clear"/>
    </w:rPr>
  </w:style>
  <w:style w:type="character" w:styleId="0pt" w:customStyle="1">
    <w:name w:val="Основной текст + Интервал 0 pt"/>
    <w:qFormat/>
    <w:rsid w:val="00b961b9"/>
    <w:rPr>
      <w:rFonts w:ascii="Times New Roman" w:hAnsi="Times New Roman"/>
      <w:color w:val="000000"/>
      <w:spacing w:val="-6"/>
      <w:w w:val="100"/>
      <w:sz w:val="20"/>
      <w:shd w:fill="FFFFFF" w:val="clear"/>
      <w:lang w:val="ru-RU" w:eastAsia="ru-RU"/>
    </w:rPr>
  </w:style>
  <w:style w:type="character" w:styleId="Corbel" w:customStyle="1">
    <w:name w:val="Основной текст + Corbel"/>
    <w:qFormat/>
    <w:rsid w:val="00b961b9"/>
    <w:rPr>
      <w:rFonts w:ascii="Corbel" w:hAnsi="Corbel"/>
      <w:color w:val="000000"/>
      <w:spacing w:val="0"/>
      <w:w w:val="100"/>
      <w:sz w:val="20"/>
      <w:shd w:fill="FFFFFF" w:val="clear"/>
      <w:lang w:val="ru-RU" w:eastAsia="ru-RU"/>
    </w:rPr>
  </w:style>
  <w:style w:type="character" w:styleId="22" w:customStyle="1">
    <w:name w:val="Основной текст (2)_"/>
    <w:link w:val="22"/>
    <w:qFormat/>
    <w:locked/>
    <w:rsid w:val="009175f3"/>
    <w:rPr>
      <w:rFonts w:ascii="Times New Roman" w:hAnsi="Times New Roman"/>
      <w:spacing w:val="6"/>
      <w:shd w:fill="FFFFFF" w:val="clear"/>
    </w:rPr>
  </w:style>
  <w:style w:type="character" w:styleId="Style26" w:customStyle="1">
    <w:name w:val="Основной текст с отступом Знак"/>
    <w:basedOn w:val="DefaultParagraphFont"/>
    <w:uiPriority w:val="99"/>
    <w:qFormat/>
    <w:locked/>
    <w:rsid w:val="007c3f6a"/>
    <w:rPr>
      <w:rFonts w:ascii="Times New Roman" w:hAnsi="Times New Roman" w:cs="Times New Roman"/>
      <w:sz w:val="20"/>
      <w:szCs w:val="20"/>
    </w:rPr>
  </w:style>
  <w:style w:type="character" w:styleId="Style27" w:customStyle="1">
    <w:name w:val="Цветовое выделение для Текст"/>
    <w:qFormat/>
    <w:rPr>
      <w:sz w:val="24"/>
    </w:rPr>
  </w:style>
  <w:style w:type="character" w:styleId="23" w:customStyle="1">
    <w:name w:val="Основной текст 2 Знак"/>
    <w:basedOn w:val="DefaultParagraphFont"/>
    <w:link w:val="21"/>
    <w:qFormat/>
    <w:rPr>
      <w:rFonts w:ascii="Times New Roman" w:hAnsi="Times New Roman" w:eastAsia="Times New Roman" w:cs="Times New Roman"/>
      <w:sz w:val="28"/>
      <w:szCs w:val="20"/>
    </w:rPr>
  </w:style>
  <w:style w:type="character" w:styleId="UnresolvedMention" w:customStyle="1">
    <w:name w:val="Unresolved Mention"/>
    <w:basedOn w:val="DefaultParagraphFont"/>
    <w:qFormat/>
    <w:rPr>
      <w:color w:val="605E5C"/>
      <w:highlight w:val="lightGray"/>
    </w:rPr>
  </w:style>
  <w:style w:type="character" w:styleId="Style28" w:customStyle="1">
    <w:name w:val="Без интервала Знак"/>
    <w:qFormat/>
    <w:rPr/>
  </w:style>
  <w:style w:type="character" w:styleId="FootnoteCharacters" w:customStyle="1">
    <w:name w:val="Footnote Characters"/>
    <w:basedOn w:val="DefaultParagraphFont"/>
    <w:qFormat/>
    <w:rPr>
      <w:vertAlign w:val="superscript"/>
    </w:rPr>
  </w:style>
  <w:style w:type="character" w:styleId="Style29" w:customStyle="1">
    <w:name w:val="Привязка сноски"/>
    <w:rPr>
      <w:vertAlign w:val="superscript"/>
    </w:rPr>
  </w:style>
  <w:style w:type="character" w:styleId="ConsPlusNormal" w:customStyle="1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FontStyle20" w:customStyle="1">
    <w:name w:val="Font Style20"/>
    <w:qFormat/>
    <w:rPr>
      <w:rFonts w:ascii="Times New Roman" w:hAnsi="Times New Roman" w:cs="Times New Roman"/>
      <w:sz w:val="24"/>
      <w:szCs w:val="24"/>
    </w:rPr>
  </w:style>
  <w:style w:type="character" w:styleId="Style30" w:customStyle="1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nk" w:customStyle="1">
    <w:name w:val="link"/>
    <w:qFormat/>
    <w:rPr>
      <w:rFonts w:cs="Times New Roman"/>
      <w:u w:val="none"/>
      <w:effect w:val="none"/>
    </w:rPr>
  </w:style>
  <w:style w:type="character" w:styleId="Style31" w:customStyle="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32" w:customStyle="1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24" w:customStyle="1">
    <w:name w:val="Основной шрифт абзаца2"/>
    <w:qFormat/>
    <w:rPr/>
  </w:style>
  <w:style w:type="character" w:styleId="12" w:customStyle="1">
    <w:name w:val="Основной шрифт абзаца1"/>
    <w:qFormat/>
    <w:rPr/>
  </w:style>
  <w:style w:type="character" w:styleId="Pagenumber">
    <w:name w:val="page number"/>
    <w:basedOn w:val="DefaultParagraphFont"/>
    <w:qFormat/>
    <w:rPr/>
  </w:style>
  <w:style w:type="character" w:styleId="Style33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Style34" w:customStyle="1">
    <w:name w:val="Абзац списка Знак"/>
    <w:qFormat/>
    <w:rPr>
      <w:rFonts w:eastAsia="Times New Roman"/>
      <w:sz w:val="24"/>
      <w:szCs w:val="24"/>
    </w:rPr>
  </w:style>
  <w:style w:type="character" w:styleId="Style35">
    <w:name w:val="Выделение"/>
    <w:qFormat/>
    <w:rPr>
      <w:i/>
      <w:iCs/>
    </w:rPr>
  </w:style>
  <w:style w:type="character" w:styleId="13" w:customStyle="1">
    <w:name w:val="Гиперссылка1"/>
    <w:qFormat/>
    <w:rPr>
      <w:color w:val="0000FF"/>
      <w:u w:val="single"/>
    </w:rPr>
  </w:style>
  <w:style w:type="character" w:styleId="Blk" w:customStyle="1">
    <w:name w:val="blk"/>
    <w:qFormat/>
    <w:rPr/>
  </w:style>
  <w:style w:type="character" w:styleId="WW8Num15z8" w:customStyle="1">
    <w:name w:val="WW8Num15z8"/>
    <w:qFormat/>
    <w:rPr/>
  </w:style>
  <w:style w:type="character" w:styleId="WW8Num15z7" w:customStyle="1">
    <w:name w:val="WW8Num15z7"/>
    <w:qFormat/>
    <w:rPr/>
  </w:style>
  <w:style w:type="character" w:styleId="WW8Num15z6" w:customStyle="1">
    <w:name w:val="WW8Num15z6"/>
    <w:qFormat/>
    <w:rPr/>
  </w:style>
  <w:style w:type="character" w:styleId="WW8Num15z5" w:customStyle="1">
    <w:name w:val="WW8Num15z5"/>
    <w:qFormat/>
    <w:rPr/>
  </w:style>
  <w:style w:type="character" w:styleId="WW8Num15z4" w:customStyle="1">
    <w:name w:val="WW8Num15z4"/>
    <w:qFormat/>
    <w:rPr/>
  </w:style>
  <w:style w:type="character" w:styleId="WW8Num15z3" w:customStyle="1">
    <w:name w:val="WW8Num15z3"/>
    <w:qFormat/>
    <w:rPr/>
  </w:style>
  <w:style w:type="character" w:styleId="WW8Num15z2" w:customStyle="1">
    <w:name w:val="WW8Num15z2"/>
    <w:qFormat/>
    <w:rPr/>
  </w:style>
  <w:style w:type="character" w:styleId="WW8Num15z1" w:customStyle="1">
    <w:name w:val="WW8Num15z1"/>
    <w:qFormat/>
    <w:rPr/>
  </w:style>
  <w:style w:type="character" w:styleId="WW8Num15z0" w:customStyle="1">
    <w:name w:val="WW8Num15z0"/>
    <w:qFormat/>
    <w:rPr/>
  </w:style>
  <w:style w:type="character" w:styleId="WW8Num14z8" w:customStyle="1">
    <w:name w:val="WW8Num14z8"/>
    <w:qFormat/>
    <w:rPr/>
  </w:style>
  <w:style w:type="character" w:styleId="WW8Num14z7" w:customStyle="1">
    <w:name w:val="WW8Num14z7"/>
    <w:qFormat/>
    <w:rPr/>
  </w:style>
  <w:style w:type="character" w:styleId="WW8Num14z6" w:customStyle="1">
    <w:name w:val="WW8Num14z6"/>
    <w:qFormat/>
    <w:rPr/>
  </w:style>
  <w:style w:type="character" w:styleId="WW8Num14z5" w:customStyle="1">
    <w:name w:val="WW8Num14z5"/>
    <w:qFormat/>
    <w:rPr/>
  </w:style>
  <w:style w:type="character" w:styleId="WW8Num14z4" w:customStyle="1">
    <w:name w:val="WW8Num14z4"/>
    <w:qFormat/>
    <w:rPr/>
  </w:style>
  <w:style w:type="character" w:styleId="WW8Num14z3" w:customStyle="1">
    <w:name w:val="WW8Num14z3"/>
    <w:qFormat/>
    <w:rPr/>
  </w:style>
  <w:style w:type="character" w:styleId="WW8Num14z2" w:customStyle="1">
    <w:name w:val="WW8Num14z2"/>
    <w:qFormat/>
    <w:rPr/>
  </w:style>
  <w:style w:type="character" w:styleId="WW8Num14z1" w:customStyle="1">
    <w:name w:val="WW8Num14z1"/>
    <w:qFormat/>
    <w:rPr/>
  </w:style>
  <w:style w:type="character" w:styleId="WW8Num14z0" w:customStyle="1">
    <w:name w:val="WW8Num14z0"/>
    <w:qFormat/>
    <w:rPr/>
  </w:style>
  <w:style w:type="character" w:styleId="WW8Num13z0" w:customStyle="1">
    <w:name w:val="WW8Num13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36" w:customStyle="1">
    <w:name w:val="Схема документа Знак"/>
    <w:qFormat/>
    <w:rPr>
      <w:rFonts w:ascii="Tahoma" w:hAnsi="Tahoma" w:cs="Tahoma"/>
      <w:sz w:val="16"/>
      <w:szCs w:val="16"/>
    </w:rPr>
  </w:style>
  <w:style w:type="paragraph" w:styleId="Style37">
    <w:name w:val="Заголовок"/>
    <w:basedOn w:val="Normal"/>
    <w:next w:val="Style38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38">
    <w:name w:val="Body Text"/>
    <w:basedOn w:val="Normal"/>
    <w:pPr>
      <w:spacing w:lineRule="auto" w:line="276" w:before="0" w:after="140"/>
    </w:pPr>
    <w:rPr/>
  </w:style>
  <w:style w:type="paragraph" w:styleId="Style39">
    <w:name w:val="List"/>
    <w:basedOn w:val="Style38"/>
    <w:pPr/>
    <w:rPr>
      <w:rFonts w:cs="DejaVu Sans"/>
    </w:rPr>
  </w:style>
  <w:style w:type="paragraph" w:styleId="Style4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41">
    <w:name w:val="Указатель"/>
    <w:basedOn w:val="Normal"/>
    <w:qFormat/>
    <w:pPr>
      <w:suppressLineNumbers/>
    </w:pPr>
    <w:rPr>
      <w:rFonts w:cs="DejaVu Sans"/>
    </w:rPr>
  </w:style>
  <w:style w:type="paragraph" w:styleId="Style42">
    <w:name w:val="Title"/>
    <w:basedOn w:val="Normal"/>
    <w:next w:val="Style38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43" w:customStyle="1">
    <w:name w:val="Внимание"/>
    <w:basedOn w:val="Normal"/>
    <w:next w:val="Normal"/>
    <w:uiPriority w:val="99"/>
    <w:qFormat/>
    <w:rsid w:val="00732fb8"/>
    <w:pPr>
      <w:spacing w:before="240" w:after="240"/>
      <w:ind w:left="420" w:right="420" w:firstLine="300"/>
    </w:pPr>
    <w:rPr>
      <w:shd w:fill="F5F3DA" w:val="clear"/>
    </w:rPr>
  </w:style>
  <w:style w:type="paragraph" w:styleId="Style44" w:customStyle="1">
    <w:name w:val="Внимание: криминал!!"/>
    <w:basedOn w:val="Style43"/>
    <w:next w:val="Normal"/>
    <w:uiPriority w:val="99"/>
    <w:qFormat/>
    <w:rsid w:val="00732fb8"/>
    <w:pPr/>
    <w:rPr/>
  </w:style>
  <w:style w:type="paragraph" w:styleId="Style45" w:customStyle="1">
    <w:name w:val="Внимание: недобросовестность!"/>
    <w:basedOn w:val="Style43"/>
    <w:next w:val="Normal"/>
    <w:uiPriority w:val="99"/>
    <w:qFormat/>
    <w:rsid w:val="00732fb8"/>
    <w:pPr/>
    <w:rPr/>
  </w:style>
  <w:style w:type="paragraph" w:styleId="Style46" w:customStyle="1">
    <w:name w:val="Дочерний элемент списка"/>
    <w:basedOn w:val="Normal"/>
    <w:next w:val="Normal"/>
    <w:uiPriority w:val="99"/>
    <w:qFormat/>
    <w:rsid w:val="00732fb8"/>
    <w:pPr>
      <w:ind w:hanging="0"/>
    </w:pPr>
    <w:rPr>
      <w:color w:val="868381"/>
      <w:sz w:val="20"/>
      <w:szCs w:val="20"/>
    </w:rPr>
  </w:style>
  <w:style w:type="paragraph" w:styleId="Style47" w:customStyle="1">
    <w:name w:val="Основное меню (преемственное)"/>
    <w:basedOn w:val="Normal"/>
    <w:next w:val="Normal"/>
    <w:uiPriority w:val="99"/>
    <w:qFormat/>
    <w:rsid w:val="00732fb8"/>
    <w:pPr/>
    <w:rPr>
      <w:rFonts w:ascii="Verdana" w:hAnsi="Verdana" w:cs="Verdana"/>
      <w:sz w:val="22"/>
      <w:szCs w:val="22"/>
    </w:rPr>
  </w:style>
  <w:style w:type="paragraph" w:styleId="14" w:customStyle="1">
    <w:name w:val="Заголовок1"/>
    <w:basedOn w:val="Style47"/>
    <w:next w:val="Normal"/>
    <w:uiPriority w:val="99"/>
    <w:qFormat/>
    <w:rsid w:val="00732fb8"/>
    <w:pPr/>
    <w:rPr>
      <w:b/>
      <w:bCs/>
      <w:color w:val="0058A9"/>
      <w:shd w:fill="F0F0F0" w:val="clear"/>
    </w:rPr>
  </w:style>
  <w:style w:type="paragraph" w:styleId="Style48" w:customStyle="1">
    <w:name w:val="Заголовок группы контролов"/>
    <w:basedOn w:val="Normal"/>
    <w:next w:val="Normal"/>
    <w:uiPriority w:val="99"/>
    <w:qFormat/>
    <w:rsid w:val="00732fb8"/>
    <w:pPr/>
    <w:rPr>
      <w:b/>
      <w:bCs/>
      <w:color w:val="000000"/>
    </w:rPr>
  </w:style>
  <w:style w:type="paragraph" w:styleId="Style49" w:customStyle="1">
    <w:name w:val="Заголовок для информации об изменениях"/>
    <w:basedOn w:val="1"/>
    <w:next w:val="Normal"/>
    <w:uiPriority w:val="99"/>
    <w:qFormat/>
    <w:rsid w:val="00732fb8"/>
    <w:pPr>
      <w:spacing w:before="0" w:after="108"/>
    </w:pPr>
    <w:rPr>
      <w:b w:val="false"/>
      <w:bCs w:val="false"/>
      <w:sz w:val="18"/>
      <w:szCs w:val="18"/>
      <w:shd w:fill="FFFFFF" w:val="clear"/>
    </w:rPr>
  </w:style>
  <w:style w:type="paragraph" w:styleId="Style50" w:customStyle="1">
    <w:name w:val="Заголовок распахивающейся части диалога"/>
    <w:basedOn w:val="Normal"/>
    <w:next w:val="Normal"/>
    <w:uiPriority w:val="99"/>
    <w:qFormat/>
    <w:rsid w:val="00732fb8"/>
    <w:pPr/>
    <w:rPr>
      <w:i/>
      <w:iCs/>
      <w:color w:val="000080"/>
      <w:sz w:val="22"/>
      <w:szCs w:val="22"/>
    </w:rPr>
  </w:style>
  <w:style w:type="paragraph" w:styleId="Style51" w:customStyle="1">
    <w:name w:val="Заголовок статьи"/>
    <w:basedOn w:val="Normal"/>
    <w:next w:val="Normal"/>
    <w:uiPriority w:val="99"/>
    <w:qFormat/>
    <w:rsid w:val="00732fb8"/>
    <w:pPr>
      <w:ind w:left="1612" w:hanging="892"/>
    </w:pPr>
    <w:rPr/>
  </w:style>
  <w:style w:type="paragraph" w:styleId="Style52" w:customStyle="1">
    <w:name w:val="Заголовок ЭР (левое окно)"/>
    <w:basedOn w:val="Normal"/>
    <w:next w:val="Normal"/>
    <w:uiPriority w:val="99"/>
    <w:qFormat/>
    <w:rsid w:val="00732fb8"/>
    <w:pPr>
      <w:spacing w:before="300" w:after="250"/>
      <w:ind w:hanging="0"/>
      <w:jc w:val="center"/>
    </w:pPr>
    <w:rPr>
      <w:b/>
      <w:bCs/>
      <w:color w:val="26282F"/>
      <w:sz w:val="26"/>
      <w:szCs w:val="26"/>
    </w:rPr>
  </w:style>
  <w:style w:type="paragraph" w:styleId="Style53" w:customStyle="1">
    <w:name w:val="Заголовок ЭР (правое окно)"/>
    <w:basedOn w:val="Style52"/>
    <w:next w:val="Normal"/>
    <w:uiPriority w:val="99"/>
    <w:qFormat/>
    <w:rsid w:val="00732fb8"/>
    <w:pPr>
      <w:spacing w:before="300" w:after="0"/>
      <w:jc w:val="left"/>
    </w:pPr>
    <w:rPr/>
  </w:style>
  <w:style w:type="paragraph" w:styleId="Style54" w:customStyle="1">
    <w:name w:val="Интерактивный заголовок"/>
    <w:basedOn w:val="14"/>
    <w:next w:val="Normal"/>
    <w:uiPriority w:val="99"/>
    <w:qFormat/>
    <w:rsid w:val="00732fb8"/>
    <w:pPr/>
    <w:rPr>
      <w:u w:val="single"/>
    </w:rPr>
  </w:style>
  <w:style w:type="paragraph" w:styleId="Style55" w:customStyle="1">
    <w:name w:val="Текст информации об изменениях"/>
    <w:basedOn w:val="Normal"/>
    <w:next w:val="Normal"/>
    <w:uiPriority w:val="99"/>
    <w:qFormat/>
    <w:rsid w:val="00732fb8"/>
    <w:pPr/>
    <w:rPr>
      <w:color w:val="353842"/>
      <w:sz w:val="18"/>
      <w:szCs w:val="18"/>
    </w:rPr>
  </w:style>
  <w:style w:type="paragraph" w:styleId="Style56" w:customStyle="1">
    <w:name w:val="Информация об изменениях"/>
    <w:basedOn w:val="Style55"/>
    <w:next w:val="Normal"/>
    <w:uiPriority w:val="99"/>
    <w:qFormat/>
    <w:rsid w:val="00732fb8"/>
    <w:pPr>
      <w:spacing w:before="180" w:after="0"/>
      <w:ind w:left="360" w:right="360" w:hanging="0"/>
    </w:pPr>
    <w:rPr>
      <w:shd w:fill="EAEFED" w:val="clear"/>
    </w:rPr>
  </w:style>
  <w:style w:type="paragraph" w:styleId="Style57" w:customStyle="1">
    <w:name w:val="Текст (справка)"/>
    <w:basedOn w:val="Normal"/>
    <w:next w:val="Normal"/>
    <w:uiPriority w:val="99"/>
    <w:qFormat/>
    <w:rsid w:val="00732fb8"/>
    <w:pPr>
      <w:ind w:left="170" w:right="170" w:hanging="0"/>
      <w:jc w:val="left"/>
    </w:pPr>
    <w:rPr/>
  </w:style>
  <w:style w:type="paragraph" w:styleId="Style58" w:customStyle="1">
    <w:name w:val="Комментарий"/>
    <w:basedOn w:val="Style57"/>
    <w:next w:val="Normal"/>
    <w:uiPriority w:val="99"/>
    <w:qFormat/>
    <w:rsid w:val="00732fb8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59" w:customStyle="1">
    <w:name w:val="Информация об изменениях документа"/>
    <w:basedOn w:val="Style58"/>
    <w:next w:val="Normal"/>
    <w:uiPriority w:val="99"/>
    <w:qFormat/>
    <w:rsid w:val="00732fb8"/>
    <w:pPr/>
    <w:rPr>
      <w:i/>
      <w:iCs/>
    </w:rPr>
  </w:style>
  <w:style w:type="paragraph" w:styleId="Style60" w:customStyle="1">
    <w:name w:val="Текст (лев. подпись)"/>
    <w:basedOn w:val="Normal"/>
    <w:next w:val="Normal"/>
    <w:uiPriority w:val="99"/>
    <w:qFormat/>
    <w:rsid w:val="00732fb8"/>
    <w:pPr>
      <w:ind w:hanging="0"/>
      <w:jc w:val="left"/>
    </w:pPr>
    <w:rPr/>
  </w:style>
  <w:style w:type="paragraph" w:styleId="Style61" w:customStyle="1">
    <w:name w:val="Колонтитул (левый)"/>
    <w:basedOn w:val="Style60"/>
    <w:next w:val="Normal"/>
    <w:uiPriority w:val="99"/>
    <w:qFormat/>
    <w:rsid w:val="00732fb8"/>
    <w:pPr/>
    <w:rPr>
      <w:sz w:val="14"/>
      <w:szCs w:val="14"/>
    </w:rPr>
  </w:style>
  <w:style w:type="paragraph" w:styleId="Style62" w:customStyle="1">
    <w:name w:val="Текст (прав. подпись)"/>
    <w:basedOn w:val="Normal"/>
    <w:next w:val="Normal"/>
    <w:uiPriority w:val="99"/>
    <w:qFormat/>
    <w:rsid w:val="00732fb8"/>
    <w:pPr>
      <w:ind w:hanging="0"/>
      <w:jc w:val="right"/>
    </w:pPr>
    <w:rPr/>
  </w:style>
  <w:style w:type="paragraph" w:styleId="Style63" w:customStyle="1">
    <w:name w:val="Колонтитул (правый)"/>
    <w:basedOn w:val="Style62"/>
    <w:next w:val="Normal"/>
    <w:uiPriority w:val="99"/>
    <w:qFormat/>
    <w:rsid w:val="00732fb8"/>
    <w:pPr/>
    <w:rPr>
      <w:sz w:val="14"/>
      <w:szCs w:val="14"/>
    </w:rPr>
  </w:style>
  <w:style w:type="paragraph" w:styleId="Style64" w:customStyle="1">
    <w:name w:val="Комментарий пользователя"/>
    <w:basedOn w:val="Style58"/>
    <w:next w:val="Normal"/>
    <w:uiPriority w:val="99"/>
    <w:qFormat/>
    <w:rsid w:val="00732fb8"/>
    <w:pPr>
      <w:jc w:val="left"/>
    </w:pPr>
    <w:rPr>
      <w:shd w:fill="FFDFE0" w:val="clear"/>
    </w:rPr>
  </w:style>
  <w:style w:type="paragraph" w:styleId="Style65" w:customStyle="1">
    <w:name w:val="Куда обратиться?"/>
    <w:basedOn w:val="Style43"/>
    <w:next w:val="Normal"/>
    <w:uiPriority w:val="99"/>
    <w:qFormat/>
    <w:rsid w:val="00732fb8"/>
    <w:pPr/>
    <w:rPr/>
  </w:style>
  <w:style w:type="paragraph" w:styleId="Style66" w:customStyle="1">
    <w:name w:val="Моноширинный"/>
    <w:basedOn w:val="Normal"/>
    <w:next w:val="Normal"/>
    <w:uiPriority w:val="99"/>
    <w:qFormat/>
    <w:rsid w:val="00732fb8"/>
    <w:pPr>
      <w:ind w:hanging="0"/>
      <w:jc w:val="left"/>
    </w:pPr>
    <w:rPr>
      <w:rFonts w:ascii="Courier New" w:hAnsi="Courier New" w:cs="Courier New"/>
    </w:rPr>
  </w:style>
  <w:style w:type="paragraph" w:styleId="Style67" w:customStyle="1">
    <w:name w:val="Необходимые документы"/>
    <w:basedOn w:val="Style43"/>
    <w:next w:val="Normal"/>
    <w:uiPriority w:val="99"/>
    <w:qFormat/>
    <w:rsid w:val="00732fb8"/>
    <w:pPr>
      <w:ind w:left="420" w:right="420" w:firstLine="118"/>
    </w:pPr>
    <w:rPr/>
  </w:style>
  <w:style w:type="paragraph" w:styleId="Style68" w:customStyle="1">
    <w:name w:val="Нормальный (таблица)"/>
    <w:basedOn w:val="Normal"/>
    <w:next w:val="Normal"/>
    <w:uiPriority w:val="99"/>
    <w:qFormat/>
    <w:rsid w:val="00732fb8"/>
    <w:pPr>
      <w:ind w:hanging="0"/>
    </w:pPr>
    <w:rPr/>
  </w:style>
  <w:style w:type="paragraph" w:styleId="Style69" w:customStyle="1">
    <w:name w:val="Таблицы (моноширинный)"/>
    <w:basedOn w:val="Normal"/>
    <w:next w:val="Normal"/>
    <w:uiPriority w:val="99"/>
    <w:qFormat/>
    <w:rsid w:val="00732fb8"/>
    <w:pPr>
      <w:ind w:hanging="0"/>
      <w:jc w:val="left"/>
    </w:pPr>
    <w:rPr>
      <w:rFonts w:ascii="Courier New" w:hAnsi="Courier New" w:cs="Courier New"/>
    </w:rPr>
  </w:style>
  <w:style w:type="paragraph" w:styleId="Style70" w:customStyle="1">
    <w:name w:val="Оглавление"/>
    <w:basedOn w:val="Style69"/>
    <w:next w:val="Normal"/>
    <w:uiPriority w:val="99"/>
    <w:qFormat/>
    <w:rsid w:val="00732fb8"/>
    <w:pPr>
      <w:ind w:left="140" w:hanging="0"/>
    </w:pPr>
    <w:rPr/>
  </w:style>
  <w:style w:type="paragraph" w:styleId="Style71" w:customStyle="1">
    <w:name w:val="Переменная часть"/>
    <w:basedOn w:val="Style47"/>
    <w:next w:val="Normal"/>
    <w:uiPriority w:val="99"/>
    <w:qFormat/>
    <w:rsid w:val="00732fb8"/>
    <w:pPr/>
    <w:rPr>
      <w:sz w:val="18"/>
      <w:szCs w:val="18"/>
    </w:rPr>
  </w:style>
  <w:style w:type="paragraph" w:styleId="Style72" w:customStyle="1">
    <w:name w:val="Подвал для информации об изменениях"/>
    <w:basedOn w:val="1"/>
    <w:next w:val="Normal"/>
    <w:uiPriority w:val="99"/>
    <w:qFormat/>
    <w:rsid w:val="00732fb8"/>
    <w:pPr/>
    <w:rPr>
      <w:b w:val="false"/>
      <w:bCs w:val="false"/>
      <w:sz w:val="18"/>
      <w:szCs w:val="18"/>
    </w:rPr>
  </w:style>
  <w:style w:type="paragraph" w:styleId="Style73" w:customStyle="1">
    <w:name w:val="Подзаголовок для информации об изменениях"/>
    <w:basedOn w:val="Style55"/>
    <w:next w:val="Normal"/>
    <w:uiPriority w:val="99"/>
    <w:qFormat/>
    <w:rsid w:val="00732fb8"/>
    <w:pPr/>
    <w:rPr>
      <w:b/>
      <w:bCs/>
    </w:rPr>
  </w:style>
  <w:style w:type="paragraph" w:styleId="Style74" w:customStyle="1">
    <w:name w:val="Подчёркнуный текст"/>
    <w:basedOn w:val="Normal"/>
    <w:next w:val="Normal"/>
    <w:uiPriority w:val="99"/>
    <w:qFormat/>
    <w:rsid w:val="00732fb8"/>
    <w:pPr/>
    <w:rPr/>
  </w:style>
  <w:style w:type="paragraph" w:styleId="Style75" w:customStyle="1">
    <w:name w:val="Постоянная часть"/>
    <w:basedOn w:val="Style47"/>
    <w:next w:val="Normal"/>
    <w:uiPriority w:val="99"/>
    <w:qFormat/>
    <w:rsid w:val="00732fb8"/>
    <w:pPr/>
    <w:rPr>
      <w:sz w:val="20"/>
      <w:szCs w:val="20"/>
    </w:rPr>
  </w:style>
  <w:style w:type="paragraph" w:styleId="Style76" w:customStyle="1">
    <w:name w:val="Прижатый влево"/>
    <w:basedOn w:val="Normal"/>
    <w:next w:val="Normal"/>
    <w:uiPriority w:val="99"/>
    <w:qFormat/>
    <w:rsid w:val="00732fb8"/>
    <w:pPr>
      <w:ind w:hanging="0"/>
      <w:jc w:val="left"/>
    </w:pPr>
    <w:rPr/>
  </w:style>
  <w:style w:type="paragraph" w:styleId="Style77" w:customStyle="1">
    <w:name w:val="Пример."/>
    <w:basedOn w:val="Style43"/>
    <w:next w:val="Normal"/>
    <w:uiPriority w:val="99"/>
    <w:qFormat/>
    <w:rsid w:val="00732fb8"/>
    <w:pPr/>
    <w:rPr/>
  </w:style>
  <w:style w:type="paragraph" w:styleId="Style78" w:customStyle="1">
    <w:name w:val="Примечание."/>
    <w:basedOn w:val="Style43"/>
    <w:next w:val="Normal"/>
    <w:uiPriority w:val="99"/>
    <w:qFormat/>
    <w:rsid w:val="00732fb8"/>
    <w:pPr/>
    <w:rPr/>
  </w:style>
  <w:style w:type="paragraph" w:styleId="Style79" w:customStyle="1">
    <w:name w:val="Словарная статья"/>
    <w:basedOn w:val="Normal"/>
    <w:next w:val="Normal"/>
    <w:uiPriority w:val="99"/>
    <w:qFormat/>
    <w:rsid w:val="00732fb8"/>
    <w:pPr>
      <w:ind w:right="118" w:hanging="0"/>
    </w:pPr>
    <w:rPr/>
  </w:style>
  <w:style w:type="paragraph" w:styleId="Style80" w:customStyle="1">
    <w:name w:val="Ссылка на официальную публикацию"/>
    <w:basedOn w:val="Normal"/>
    <w:next w:val="Normal"/>
    <w:uiPriority w:val="99"/>
    <w:qFormat/>
    <w:rsid w:val="00732fb8"/>
    <w:pPr/>
    <w:rPr/>
  </w:style>
  <w:style w:type="paragraph" w:styleId="Style81" w:customStyle="1">
    <w:name w:val="Текст в таблице"/>
    <w:basedOn w:val="Style68"/>
    <w:next w:val="Normal"/>
    <w:uiPriority w:val="99"/>
    <w:qFormat/>
    <w:rsid w:val="00732fb8"/>
    <w:pPr>
      <w:ind w:firstLine="500"/>
    </w:pPr>
    <w:rPr/>
  </w:style>
  <w:style w:type="paragraph" w:styleId="Style82" w:customStyle="1">
    <w:name w:val="Текст ЭР (см. также)"/>
    <w:basedOn w:val="Normal"/>
    <w:next w:val="Normal"/>
    <w:uiPriority w:val="99"/>
    <w:qFormat/>
    <w:rsid w:val="00732fb8"/>
    <w:pPr>
      <w:spacing w:before="200" w:after="0"/>
      <w:ind w:hanging="0"/>
      <w:jc w:val="left"/>
    </w:pPr>
    <w:rPr>
      <w:sz w:val="20"/>
      <w:szCs w:val="20"/>
    </w:rPr>
  </w:style>
  <w:style w:type="paragraph" w:styleId="Style83" w:customStyle="1">
    <w:name w:val="Технический комментарий"/>
    <w:basedOn w:val="Normal"/>
    <w:next w:val="Normal"/>
    <w:uiPriority w:val="99"/>
    <w:qFormat/>
    <w:rsid w:val="00732fb8"/>
    <w:pPr>
      <w:ind w:hanging="0"/>
      <w:jc w:val="left"/>
    </w:pPr>
    <w:rPr>
      <w:color w:val="463F31"/>
      <w:shd w:fill="FFFFA6" w:val="clear"/>
    </w:rPr>
  </w:style>
  <w:style w:type="paragraph" w:styleId="Style84" w:customStyle="1">
    <w:name w:val="Формула"/>
    <w:basedOn w:val="Normal"/>
    <w:next w:val="Normal"/>
    <w:uiPriority w:val="99"/>
    <w:qFormat/>
    <w:rsid w:val="00732fb8"/>
    <w:pPr>
      <w:spacing w:before="240" w:after="240"/>
      <w:ind w:left="420" w:right="420" w:firstLine="300"/>
    </w:pPr>
    <w:rPr>
      <w:shd w:fill="F5F3DA" w:val="clear"/>
    </w:rPr>
  </w:style>
  <w:style w:type="paragraph" w:styleId="Style85" w:customStyle="1">
    <w:name w:val="Центрированный (таблица)"/>
    <w:basedOn w:val="Style68"/>
    <w:next w:val="Normal"/>
    <w:uiPriority w:val="99"/>
    <w:qFormat/>
    <w:rsid w:val="00732fb8"/>
    <w:pPr>
      <w:jc w:val="center"/>
    </w:pPr>
    <w:rPr/>
  </w:style>
  <w:style w:type="paragraph" w:styleId="Style86" w:customStyle="1">
    <w:name w:val="ЭР-содержание (правое окно)"/>
    <w:basedOn w:val="Normal"/>
    <w:next w:val="Normal"/>
    <w:uiPriority w:val="99"/>
    <w:qFormat/>
    <w:rsid w:val="00732fb8"/>
    <w:pPr>
      <w:spacing w:before="300" w:after="0"/>
      <w:ind w:hanging="0"/>
      <w:jc w:val="left"/>
    </w:pPr>
    <w:rPr/>
  </w:style>
  <w:style w:type="paragraph" w:styleId="Style87" w:customStyle="1">
    <w:name w:val="Верхний и нижний колонтитулы"/>
    <w:basedOn w:val="Normal"/>
    <w:qFormat/>
    <w:pPr/>
    <w:rPr/>
  </w:style>
  <w:style w:type="paragraph" w:styleId="Style88">
    <w:name w:val="Header"/>
    <w:basedOn w:val="Normal"/>
    <w:uiPriority w:val="99"/>
    <w:unhideWhenUsed/>
    <w:rsid w:val="002f259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89">
    <w:name w:val="Footer"/>
    <w:basedOn w:val="Normal"/>
    <w:uiPriority w:val="99"/>
    <w:unhideWhenUsed/>
    <w:rsid w:val="002f259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ConsPlusNormal1" w:customStyle="1">
    <w:name w:val="ConsPlusNormal"/>
    <w:qFormat/>
    <w:rsid w:val="00184d2f"/>
    <w:pPr>
      <w:widowControl/>
      <w:overflowPunct w:val="false"/>
      <w:bidi w:val="0"/>
      <w:spacing w:before="0" w:after="0"/>
      <w:ind w:firstLine="720"/>
      <w:jc w:val="left"/>
    </w:pPr>
    <w:rPr>
      <w:rFonts w:ascii="Arial" w:hAnsi="Arial" w:eastAsia="" w:cs="Arial" w:eastAsiaTheme="minorEastAsia"/>
      <w:color w:val="auto"/>
      <w:kern w:val="0"/>
      <w:sz w:val="24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84d2f"/>
    <w:pPr>
      <w:widowControl/>
      <w:spacing w:lineRule="auto" w:line="259" w:before="0" w:after="160"/>
      <w:ind w:left="720" w:hanging="0"/>
      <w:contextualSpacing/>
      <w:jc w:val="left"/>
    </w:pPr>
    <w:rPr>
      <w:rFonts w:ascii="Times New Roman" w:hAnsi="Times New Roman" w:cs="Times New Roman"/>
      <w:color w:val="26282F"/>
      <w:sz w:val="28"/>
      <w:szCs w:val="28"/>
      <w:lang w:eastAsia="en-US"/>
    </w:rPr>
  </w:style>
  <w:style w:type="paragraph" w:styleId="ConsTitle" w:customStyle="1">
    <w:name w:val="ConsTitle"/>
    <w:qFormat/>
    <w:rsid w:val="00184d2f"/>
    <w:pPr>
      <w:widowControl w:val="false"/>
      <w:overflowPunct w:val="false"/>
      <w:bidi w:val="0"/>
      <w:spacing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16"/>
      <w:szCs w:val="16"/>
      <w:lang w:val="ru-RU" w:eastAsia="ru-RU" w:bidi="ar-SA"/>
    </w:rPr>
  </w:style>
  <w:style w:type="paragraph" w:styleId="25" w:customStyle="1">
    <w:name w:val="Основной текст2"/>
    <w:basedOn w:val="Normal"/>
    <w:qFormat/>
    <w:rsid w:val="00d8428f"/>
    <w:pPr>
      <w:shd w:val="clear" w:color="auto" w:fill="FFFFFF"/>
      <w:spacing w:lineRule="exact" w:line="322" w:before="600" w:after="0"/>
      <w:ind w:hanging="360"/>
    </w:pPr>
    <w:rPr>
      <w:rFonts w:ascii="Times New Roman" w:hAnsi="Times New Roman" w:cs="Times New Roman"/>
      <w:spacing w:val="1"/>
      <w:sz w:val="23"/>
      <w:szCs w:val="23"/>
    </w:rPr>
  </w:style>
  <w:style w:type="paragraph" w:styleId="NoSpacing">
    <w:name w:val="No Spacing"/>
    <w:uiPriority w:val="1"/>
    <w:qFormat/>
    <w:rsid w:val="00eb2b23"/>
    <w:pPr>
      <w:widowControl w:val="false"/>
      <w:overflowPunct w:val="fals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0"/>
      <w:lang w:val="ru-RU" w:eastAsia="ru-RU" w:bidi="ar-SA"/>
    </w:rPr>
  </w:style>
  <w:style w:type="paragraph" w:styleId="34" w:customStyle="1">
    <w:name w:val="Основной текст3"/>
    <w:basedOn w:val="Normal"/>
    <w:qFormat/>
    <w:rsid w:val="00856bfd"/>
    <w:pPr>
      <w:shd w:val="clear" w:color="auto" w:fill="FFFFFF"/>
      <w:spacing w:lineRule="exact" w:line="280"/>
      <w:ind w:hanging="1040"/>
      <w:jc w:val="left"/>
    </w:pPr>
    <w:rPr>
      <w:rFonts w:ascii="Times New Roman" w:hAnsi="Times New Roman" w:cs="Times New Roman"/>
      <w:spacing w:val="3"/>
      <w:sz w:val="20"/>
      <w:szCs w:val="20"/>
    </w:rPr>
  </w:style>
  <w:style w:type="paragraph" w:styleId="62" w:customStyle="1">
    <w:name w:val="Заголовок 6 Знак"/>
    <w:basedOn w:val="Normal"/>
    <w:link w:val="6"/>
    <w:qFormat/>
    <w:rsid w:val="00856bfd"/>
    <w:pPr>
      <w:shd w:val="clear" w:color="auto" w:fill="FFFFFF"/>
      <w:spacing w:lineRule="exact" w:line="275"/>
      <w:ind w:hanging="0"/>
      <w:jc w:val="left"/>
    </w:pPr>
    <w:rPr>
      <w:rFonts w:ascii="Times New Roman" w:hAnsi="Times New Roman" w:cs="Times New Roman"/>
      <w:spacing w:val="-15"/>
      <w:sz w:val="22"/>
      <w:szCs w:val="22"/>
    </w:rPr>
  </w:style>
  <w:style w:type="paragraph" w:styleId="82" w:customStyle="1">
    <w:name w:val="Заголовок 8 Знак"/>
    <w:basedOn w:val="Normal"/>
    <w:link w:val="8"/>
    <w:qFormat/>
    <w:rsid w:val="00f048d3"/>
    <w:pPr>
      <w:shd w:val="clear" w:color="auto" w:fill="FFFFFF"/>
      <w:spacing w:lineRule="exact" w:line="275"/>
      <w:ind w:hanging="0"/>
    </w:pPr>
    <w:rPr>
      <w:rFonts w:ascii="Times New Roman" w:hAnsi="Times New Roman" w:cs="Times New Roman"/>
      <w:spacing w:val="-6"/>
      <w:sz w:val="20"/>
      <w:szCs w:val="20"/>
    </w:rPr>
  </w:style>
  <w:style w:type="paragraph" w:styleId="26" w:customStyle="1">
    <w:name w:val="Основной текст (2)"/>
    <w:basedOn w:val="Normal"/>
    <w:qFormat/>
    <w:rsid w:val="009175f3"/>
    <w:pPr>
      <w:shd w:val="clear" w:color="auto" w:fill="FFFFFF"/>
      <w:spacing w:lineRule="atLeast" w:line="240" w:before="300" w:after="420"/>
      <w:ind w:hanging="0"/>
    </w:pPr>
    <w:rPr>
      <w:rFonts w:ascii="Times New Roman" w:hAnsi="Times New Roman" w:cs="Times New Roman"/>
      <w:spacing w:val="6"/>
      <w:sz w:val="22"/>
      <w:szCs w:val="22"/>
    </w:rPr>
  </w:style>
  <w:style w:type="paragraph" w:styleId="ConsPlusTitle" w:customStyle="1">
    <w:name w:val="ConsPlusTitle"/>
    <w:qFormat/>
    <w:rsid w:val="004a3383"/>
    <w:pPr>
      <w:widowControl w:val="false"/>
      <w:overflowPunct w:val="false"/>
      <w:bidi w:val="0"/>
      <w:spacing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0"/>
      <w:lang w:val="ru-RU" w:eastAsia="ru-RU" w:bidi="ar-SA"/>
    </w:rPr>
  </w:style>
  <w:style w:type="paragraph" w:styleId="ConsPlusCell" w:customStyle="1">
    <w:name w:val="ConsPlusCell"/>
    <w:qFormat/>
    <w:rsid w:val="004a3383"/>
    <w:pPr>
      <w:widowControl w:val="false"/>
      <w:overflowPunct w:val="false"/>
      <w:bidi w:val="0"/>
      <w:spacing w:before="0" w:after="0"/>
      <w:jc w:val="left"/>
    </w:pPr>
    <w:rPr>
      <w:rFonts w:ascii="Arial" w:hAnsi="Arial" w:eastAsia="" w:cs="Arial" w:eastAsiaTheme="minorEastAsia"/>
      <w:color w:val="auto"/>
      <w:kern w:val="0"/>
      <w:sz w:val="24"/>
      <w:szCs w:val="20"/>
      <w:lang w:val="ru-RU" w:eastAsia="ru-RU" w:bidi="ar-SA"/>
    </w:rPr>
  </w:style>
  <w:style w:type="paragraph" w:styleId="Style90">
    <w:name w:val="Body Text Indent"/>
    <w:basedOn w:val="Normal"/>
    <w:uiPriority w:val="99"/>
    <w:rsid w:val="007c3f6a"/>
    <w:pPr>
      <w:widowControl/>
      <w:ind w:firstLine="709"/>
    </w:pPr>
    <w:rPr>
      <w:rFonts w:ascii="Times New Roman" w:hAnsi="Times New Roman" w:cs="Times New Roman"/>
      <w:sz w:val="26"/>
      <w:szCs w:val="20"/>
    </w:rPr>
  </w:style>
  <w:style w:type="paragraph" w:styleId="Style91" w:customStyle="1">
    <w:name w:val="Обычный (Интернет)"/>
    <w:basedOn w:val="Normal"/>
    <w:qFormat/>
    <w:pPr>
      <w:spacing w:before="280" w:after="280"/>
    </w:pPr>
    <w:rPr/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Headertext" w:customStyle="1">
    <w:name w:val="headertext"/>
    <w:basedOn w:val="Normal"/>
    <w:qFormat/>
    <w:pPr>
      <w:spacing w:before="280" w:after="280"/>
    </w:pPr>
    <w:rPr>
      <w:rFonts w:ascii="Times New Roman" w:hAnsi="Times New Roman" w:eastAsia="Times New Roman" w:cs="Times New Roman"/>
    </w:rPr>
  </w:style>
  <w:style w:type="paragraph" w:styleId="Style92">
    <w:name w:val="Footnote Text"/>
    <w:basedOn w:val="Normal"/>
    <w:pPr/>
    <w:rPr>
      <w:rFonts w:ascii="Times New Roman" w:hAnsi="Times New Roman" w:eastAsia="Times New Roman" w:cs="Times New Roman"/>
      <w:sz w:val="20"/>
      <w:szCs w:val="20"/>
    </w:rPr>
  </w:style>
  <w:style w:type="paragraph" w:styleId="27" w:customStyle="1">
    <w:name w:val="Знак Знак Знак Знак2"/>
    <w:basedOn w:val="Normal"/>
    <w:qFormat/>
    <w:pPr>
      <w:spacing w:before="280" w:after="280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BlockText">
    <w:name w:val="Block Text"/>
    <w:basedOn w:val="Normal"/>
    <w:qFormat/>
    <w:pPr>
      <w:spacing w:lineRule="auto" w:line="499"/>
      <w:ind w:left="1880" w:right="1800" w:hanging="0"/>
      <w:jc w:val="center"/>
    </w:pPr>
    <w:rPr>
      <w:rFonts w:ascii="Times New Roman" w:hAnsi="Times New Roman" w:eastAsia="Times New Roman"/>
      <w:b/>
      <w:bCs/>
      <w:sz w:val="20"/>
      <w:szCs w:val="20"/>
    </w:rPr>
  </w:style>
  <w:style w:type="paragraph" w:styleId="Default" w:customStyle="1">
    <w:name w:val="Default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S1" w:customStyle="1">
    <w:name w:val="s_1"/>
    <w:basedOn w:val="Normal"/>
    <w:qFormat/>
    <w:pPr>
      <w:spacing w:before="280" w:after="280"/>
    </w:pPr>
    <w:rPr>
      <w:rFonts w:ascii="Times New Roman" w:hAnsi="Times New Roman" w:eastAsia="Times New Roman" w:cs="Times New Roman"/>
    </w:rPr>
  </w:style>
  <w:style w:type="paragraph" w:styleId="Style93" w:customStyle="1">
    <w:name w:val="Текст в заданном формате"/>
    <w:basedOn w:val="Normal"/>
    <w:qFormat/>
    <w:pPr>
      <w:suppressAutoHyphens w:val="true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tyle94" w:customStyle="1">
    <w:name w:val="Другое"/>
    <w:basedOn w:val="Normal"/>
    <w:qFormat/>
    <w:pPr>
      <w:shd w:val="clear" w:color="auto" w:fill="FFFFFF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15" w:customStyle="1">
    <w:name w:val="Основной текст1"/>
    <w:basedOn w:val="Normal"/>
    <w:qFormat/>
    <w:pPr>
      <w:shd w:val="clear" w:color="auto" w:fill="FFFFFF"/>
      <w:ind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</w:pPr>
    <w:rPr>
      <w:szCs w:val="20"/>
    </w:rPr>
  </w:style>
  <w:style w:type="paragraph" w:styleId="BodyText3">
    <w:name w:val="Body Text 3"/>
    <w:basedOn w:val="Normal"/>
    <w:qFormat/>
    <w:pPr/>
    <w:rPr>
      <w:szCs w:val="20"/>
    </w:rPr>
  </w:style>
  <w:style w:type="paragraph" w:styleId="BodyTextIndent2">
    <w:name w:val="Body Text Indent 2"/>
    <w:basedOn w:val="Normal"/>
    <w:qFormat/>
    <w:pPr>
      <w:ind w:firstLine="708"/>
    </w:pPr>
    <w:rPr>
      <w:sz w:val="28"/>
    </w:rPr>
  </w:style>
  <w:style w:type="paragraph" w:styleId="BodyTextIndent3">
    <w:name w:val="Body Text Indent 3"/>
    <w:basedOn w:val="Normal"/>
    <w:qFormat/>
    <w:pPr>
      <w:ind w:firstLine="705"/>
    </w:pPr>
    <w:rPr>
      <w:sz w:val="28"/>
      <w:szCs w:val="28"/>
    </w:rPr>
  </w:style>
  <w:style w:type="paragraph" w:styleId="28" w:customStyle="1">
    <w:name w:val="Заголовок2"/>
    <w:basedOn w:val="Normal"/>
    <w:next w:val="Style38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29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10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styleId="16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17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211" w:customStyle="1">
    <w:name w:val="Основной текст 21"/>
    <w:basedOn w:val="Normal"/>
    <w:qFormat/>
    <w:pPr>
      <w:spacing w:lineRule="auto" w:line="360"/>
      <w:ind w:right="43" w:hanging="0"/>
    </w:pPr>
    <w:rPr>
      <w:szCs w:val="20"/>
    </w:rPr>
  </w:style>
  <w:style w:type="paragraph" w:styleId="311" w:customStyle="1">
    <w:name w:val="Основной текст 31"/>
    <w:basedOn w:val="Normal"/>
    <w:qFormat/>
    <w:pPr/>
    <w:rPr>
      <w:szCs w:val="20"/>
    </w:rPr>
  </w:style>
  <w:style w:type="paragraph" w:styleId="18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212" w:customStyle="1">
    <w:name w:val="Основной текст с отступом 21"/>
    <w:basedOn w:val="Normal"/>
    <w:qFormat/>
    <w:pPr>
      <w:ind w:firstLine="708"/>
    </w:pPr>
    <w:rPr>
      <w:sz w:val="28"/>
    </w:rPr>
  </w:style>
  <w:style w:type="paragraph" w:styleId="312" w:customStyle="1">
    <w:name w:val="Основной текст с отступом 31"/>
    <w:basedOn w:val="Normal"/>
    <w:qFormat/>
    <w:pPr>
      <w:ind w:firstLine="705"/>
    </w:pPr>
    <w:rPr>
      <w:sz w:val="28"/>
      <w:szCs w:val="28"/>
    </w:rPr>
  </w:style>
  <w:style w:type="paragraph" w:styleId="19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Style9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sNormal" w:customStyle="1">
    <w:name w:val="ConsNormal"/>
    <w:qFormat/>
    <w:pPr>
      <w:widowControl/>
      <w:suppressAutoHyphens w:val="true"/>
      <w:overflowPunct w:val="fals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Style96" w:customStyle="1">
    <w:name w:val="Содержимое таблицы"/>
    <w:basedOn w:val="Normal"/>
    <w:qFormat/>
    <w:pPr>
      <w:suppressLineNumbers/>
    </w:pPr>
    <w:rPr/>
  </w:style>
  <w:style w:type="paragraph" w:styleId="Style97" w:customStyle="1">
    <w:name w:val="Заголовок таблицы"/>
    <w:basedOn w:val="Style96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0" w:customStyle="1">
    <w:name w:val="Нет списка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f5">
    <w:name w:val="Table Grid"/>
    <w:basedOn w:val="a1"/>
    <w:uiPriority w:val="39"/>
    <w:rsid w:val="00184d2f"/>
    <w:rPr>
      <w:lang w:eastAsia="en-US"/>
      <w:color w:val="26282F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sh247@msh.krasnodar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AA6A-412D-4098-BD39-22307C871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LibreOffice/6.3.6.2$Linux_X86_64 LibreOffice_project/30$Build-2</Application>
  <Pages>8</Pages>
  <Words>2551</Words>
  <Characters>21520</Characters>
  <CharactersWithSpaces>24441</CharactersWithSpaces>
  <Paragraphs>203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2023-10-06T10:31:00Z</dcterms:created>
  <dc:creator>НПП "Гарант-Сервис"</dc:creator>
  <dc:description/>
  <dc:language>ru-RU</dc:language>
  <cp:lastModifiedBy/>
  <cp:lastPrinted>2023-05-22T11:03:00Z</cp:lastPrinted>
  <dcterms:modified xsi:type="dcterms:W3CDTF">2023-10-11T11:39:18Z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