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Курганинского района Краснодарского края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от 20 сентября 2002 г. № 761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 Совете по предпринимательству                                                                       в Курганинском районе»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Федерального закона от 24 июля 2017 г.                     № 209-ФЗ «О развитии малого и среднего предпринимательства в Российской Федерации», Закона Краснодарского края от 4 апреля 2008 года № 1448-КЗ       «О развитии малого и среднего предпринимательства в Краснодарском крае»,     а также в целях обеспечения деятельности Совета по предпринимательству        в Курганинском районе п о с т а н о в л я ю: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Внести изменения в постановление главы Курганинского района Краснодарского края от 20 сентября 2002 г. № 761 «О Совете                              по предпринимательству в Курганинском районе»,  приложение  1 изложить в новой редакции (приложение 1);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Отделу по информатизации и связи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Общему отделу администрации муниципального образования Курганинский район (Ермак Н.Б.) обеспечить опубликование (обнародование) настоящего  постановления  в установленном законом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uppressAutoHyphens w:val="true"/>
        <w:autoSpaceDE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-284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4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4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right="-284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Курганинский район </w:t>
        <w:tab/>
        <w:tab/>
        <w:tab/>
        <w:tab/>
        <w:tab/>
        <w:tab/>
        <w:t xml:space="preserve">          </w:t>
        <w:tab/>
        <w:t xml:space="preserve">          </w:t>
        <w:tab/>
        <w:t>А.Н. Ворушилин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ПОСТАНОВЛЕНИЮ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постановления: О внесении изменений                                                             в постановление главы Курганинского района Краснодарского края от 20 сентября 2002 г. № 761 «О Совете по предпринимательству в Курганинском районе»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 внесён отделом инвестиций и стратегического развития администрации муниципального образования Курганинский район.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Постановление разослать:</w:t>
      </w:r>
    </w:p>
    <w:p>
      <w:pPr>
        <w:pStyle w:val="Style22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управлению имущественных отношений администрации муниципального образования Курганинский район – 1 экз.;</w:t>
      </w:r>
    </w:p>
    <w:p>
      <w:pPr>
        <w:pStyle w:val="Style22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отделу   инвестиций    и    стратегического     развития    администрации муниципального образования Курганинский район – 1 экз.;</w:t>
      </w:r>
    </w:p>
    <w:p>
      <w:pPr>
        <w:pStyle w:val="Style2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экономического развития и потребительской сферы администрации  муниципального образования Курганинский район – 1 экз.;</w:t>
      </w:r>
    </w:p>
    <w:p>
      <w:pPr>
        <w:pStyle w:val="Style22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юридический отдел администрации муниципального образования Курганинский  район – 1 экз</w:t>
      </w:r>
      <w:r>
        <w:rPr>
          <w:sz w:val="28"/>
          <w:szCs w:val="28"/>
        </w:rPr>
        <w:t>.;</w:t>
      </w:r>
    </w:p>
    <w:p>
      <w:pPr>
        <w:pStyle w:val="Normal"/>
        <w:ind w:firstLine="69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общий отдел администрации муниципального образования Курганинский район – 2 экз.</w:t>
      </w:r>
    </w:p>
    <w:p>
      <w:pPr>
        <w:pStyle w:val="Style22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ИТОГО:  6 экз.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         Разумеева Елена Викторовна__________________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2-73-11</w:t>
      </w:r>
    </w:p>
    <w:tbl>
      <w:tblPr>
        <w:tblW w:w="4567" w:type="dxa"/>
        <w:jc w:val="left"/>
        <w:tblInd w:w="49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7"/>
      </w:tblGrid>
      <w:tr>
        <w:trPr/>
        <w:tc>
          <w:tcPr>
            <w:tcW w:w="45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Курганинский район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от______________№__________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 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>УТВЕРЖДЕН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Курганинского района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Краснодарского края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сентября 2002 г. № 761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(в редакции постановления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Курганинский район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______________ № _________)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Совета по предпринимательству в Курганинском районе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78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6325"/>
      </w:tblGrid>
      <w:tr>
        <w:trPr/>
        <w:tc>
          <w:tcPr>
            <w:tcW w:w="345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Ворушилин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6325" w:type="dxa"/>
            <w:tcBorders/>
          </w:tcPr>
          <w:p>
            <w:pPr>
              <w:pStyle w:val="Normal"/>
              <w:spacing w:lineRule="auto" w:line="240" w:before="0" w:after="0"/>
              <w:ind w:left="-1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образования       Курганинский район, председатель Совета;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45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Мезрина  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Светлана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Ведмицкая                       -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325" w:type="dxa"/>
            <w:tcBorders/>
          </w:tcPr>
          <w:p>
            <w:pPr>
              <w:pStyle w:val="Normal"/>
              <w:spacing w:lineRule="auto" w:line="240" w:before="0" w:after="0"/>
              <w:ind w:left="-1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первый заместитель главы муниципального образования Курганинский район, заместитель председателя Совета;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06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специалист отдела инвестиций и стратегического развития администрации муниципального образования Курганинский район, секретарь Совета.</w:t>
            </w:r>
          </w:p>
        </w:tc>
      </w:tr>
      <w:tr>
        <w:trPr/>
        <w:tc>
          <w:tcPr>
            <w:tcW w:w="3456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2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>
        <w:trPr/>
        <w:tc>
          <w:tcPr>
            <w:tcW w:w="3456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2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45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Афанасьева Екатерина      - Валентиновна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Белецкий 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632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крестьянско-фермерского хозяйства «Белецкий» 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45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Благивская                       -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Наталья Дмитриевна</w:t>
            </w:r>
          </w:p>
        </w:tc>
        <w:tc>
          <w:tcPr>
            <w:tcW w:w="632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торгово-промышленной палаты Курганинского района, руководитель центра содействия развития малого предпринимательства 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45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Бураков    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Виталий Владимироич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Волошко Петр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Игоревич 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общественный представитель уполномоченного по правам предпринимателей Краснодарского края в Курганинском районе (по согласованию);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директор Курганинского муниципального унитарного предприятия «Рынок»                             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45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Копытов  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Сергей Юрьевич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Кудрявцева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Елена Александровна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Лобода     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Ольга Ивановна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Лукьяненко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Митченко Евгений - Павлович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Обедин Роман -Константинович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Осадчева  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Светлана Владимировна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Плетнев   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Леонид Евгеньевич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2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управления имущественных отношений администрации муниципального образования Курганинский район;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отдела экономики и потребительской сферы администрации муниципального образования Курганинский район;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индивидуальный предприниматель, Председатель Совета депутатов Курганинского городского поселения Курганинского района, член федерального президиума Ассоциации малоформатной торговли, координатор по Краснодарскому краю;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45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Разумеева                       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2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отдела инвестиций и стратегического развития администрации муниципального образования Курганинский район.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инвестиций 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стратегического развития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Курганинский район                                                      Е.В. Разумеева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567" w:gutter="0" w:header="709" w:top="993" w:footer="709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headerReference w:type="default" r:id="rId4"/>
      <w:footerReference w:type="default" r:id="rId5"/>
      <w:type w:val="nextPage"/>
      <w:pgSz w:w="11906" w:h="16838"/>
      <w:pgMar w:left="284" w:right="0" w:gutter="0" w:header="709" w:top="1134" w:footer="709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yle25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yle25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Times New Roman" w:cs="Times New Roman"/>
      <w:color w:val="365F91"/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Times New Roman" w:cs="Times New Roman"/>
      <w:color w:val="243F60"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ahoma"/>
    </w:rPr>
  </w:style>
  <w:style w:type="character" w:styleId="WW8Num8z1">
    <w:name w:val="WW8Num8z1"/>
    <w:qFormat/>
    <w:rPr>
      <w:rFonts w:cs="Times New Roman"/>
    </w:rPr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qFormat/>
    <w:rPr>
      <w:rFonts w:ascii="Tahoma" w:hAnsi="Tahoma" w:cs="Tahoma"/>
      <w:sz w:val="16"/>
      <w:szCs w:val="1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31">
    <w:name w:val="Основной текст 3 Знак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>
    <w:name w:val="Нумерация строк"/>
    <w:basedOn w:val="Style11"/>
    <w:rPr/>
  </w:style>
  <w:style w:type="character" w:styleId="Style14">
    <w:name w:val="Верхний колонтитул Знак"/>
    <w:basedOn w:val="Style11"/>
    <w:qFormat/>
    <w:rPr/>
  </w:style>
  <w:style w:type="character" w:styleId="Style15">
    <w:name w:val="Нижний колонтитул Знак"/>
    <w:basedOn w:val="Style11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32">
    <w:name w:val="Заголовок 3 Знак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Style16">
    <w:name w:val="Основной текст с отступом Знак"/>
    <w:basedOn w:val="Style11"/>
    <w:qFormat/>
    <w:rPr/>
  </w:style>
  <w:style w:type="character" w:styleId="ConsPlusNormal">
    <w:name w:val="ConsPlusNormal Знак"/>
    <w:qFormat/>
    <w:rPr>
      <w:rFonts w:ascii="Arial" w:hAnsi="Arial" w:eastAsia="Times New Roman" w:cs="Aria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2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3">
    <w:name w:val="Основной текст 3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">
    <w:name w:val="Основной текст 21"/>
    <w:basedOn w:val="Normal"/>
    <w:qFormat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spacing w:lineRule="auto" w:line="240" w:before="0" w:after="0"/>
    </w:pPr>
    <w:rPr/>
  </w:style>
  <w:style w:type="paragraph" w:styleId="Style26">
    <w:name w:val="Footer"/>
    <w:basedOn w:val="Normal"/>
    <w:pPr>
      <w:spacing w:lineRule="auto" w:line="240" w:before="0" w:after="0"/>
    </w:pPr>
    <w:rPr/>
  </w:style>
  <w:style w:type="paragraph" w:styleId="Style27">
    <w:name w:val="Body Text Indent"/>
    <w:basedOn w:val="Normal"/>
    <w:pPr>
      <w:spacing w:before="0" w:after="120"/>
      <w:ind w:left="283" w:hanging="0"/>
    </w:pPr>
    <w:rPr/>
  </w:style>
  <w:style w:type="paragraph" w:styleId="Style2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LibreOffice/7.3.3.2$Linux_X86_64 LibreOffice_project/30$Build-2</Application>
  <AppVersion>15.0000</AppVersion>
  <Pages>6</Pages>
  <Words>568</Words>
  <Characters>4510</Characters>
  <CharactersWithSpaces>5767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2022-05-30T15:23:00Z</dcterms:created>
  <dc:creator>Вадим Н. Дмитриченко</dc:creator>
  <dc:description/>
  <cp:keywords/>
  <dc:language>ru-RU</dc:language>
  <cp:lastModifiedBy>313-2018</cp:lastModifiedBy>
  <cp:lastPrinted>2022-03-14T16:06:00Z</cp:lastPrinted>
  <dcterms:modified xsi:type="dcterms:W3CDTF">2022-05-31T15:41:00Z</dcterms:modified>
  <cp:revision>6</cp:revision>
  <dc:subject/>
  <dc:title/>
</cp:coreProperties>
</file>